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505E7" w14:textId="707B9055" w:rsidR="00993F64" w:rsidRPr="008F3732" w:rsidRDefault="00BC05CE">
      <w:pPr>
        <w:rPr>
          <w:rFonts w:asciiTheme="minorHAnsi" w:hAnsiTheme="minorHAnsi"/>
          <w:sz w:val="24"/>
          <w:szCs w:val="24"/>
        </w:rPr>
      </w:pPr>
      <w:r>
        <w:rPr>
          <w:rFonts w:ascii="Times New Roman" w:hAnsi="Times New Roman"/>
          <w:noProof/>
          <w:sz w:val="24"/>
          <w:szCs w:val="24"/>
          <w:lang w:eastAsia="en-GB"/>
        </w:rPr>
        <mc:AlternateContent>
          <mc:Choice Requires="wps">
            <w:drawing>
              <wp:anchor distT="45720" distB="45720" distL="114300" distR="114300" simplePos="0" relativeHeight="251660288" behindDoc="0" locked="0" layoutInCell="1" allowOverlap="1" wp14:anchorId="4F5D0BA8" wp14:editId="53236959">
                <wp:simplePos x="0" y="0"/>
                <wp:positionH relativeFrom="column">
                  <wp:posOffset>5995358</wp:posOffset>
                </wp:positionH>
                <wp:positionV relativeFrom="paragraph">
                  <wp:posOffset>-362309</wp:posOffset>
                </wp:positionV>
                <wp:extent cx="1062990" cy="36195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361950"/>
                        </a:xfrm>
                        <a:prstGeom prst="rect">
                          <a:avLst/>
                        </a:prstGeom>
                        <a:solidFill>
                          <a:srgbClr val="FFFFFF"/>
                        </a:solidFill>
                        <a:ln w="9525">
                          <a:noFill/>
                          <a:miter lim="800000"/>
                          <a:headEnd/>
                          <a:tailEnd/>
                        </a:ln>
                      </wps:spPr>
                      <wps:txbx>
                        <w:txbxContent>
                          <w:p w14:paraId="75D6A0A6" w14:textId="2F92725D" w:rsidR="00BC05CE" w:rsidRDefault="00BC05CE" w:rsidP="00BC05CE">
                            <w:pPr>
                              <w:rPr>
                                <w:b/>
                                <w:sz w:val="24"/>
                                <w:szCs w:val="24"/>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5D0BA8" id="_x0000_t202" coordsize="21600,21600" o:spt="202" path="m,l,21600r21600,l21600,xe">
                <v:stroke joinstyle="miter"/>
                <v:path gradientshapeok="t" o:connecttype="rect"/>
              </v:shapetype>
              <v:shape id="Text Box 2" o:spid="_x0000_s1026" type="#_x0000_t202" style="position:absolute;margin-left:472.1pt;margin-top:-28.55pt;width:83.7pt;height:2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" stroked="f">
                <v:textbox>
                  <w:txbxContent>
                    <w:p w14:paraId="75D6A0A6" w14:textId="2F92725D" w:rsidR="00BC05CE" w:rsidRDefault="00BC05CE" w:rsidP="00BC05CE">
                      <w:pPr>
                        <w:rPr>
                          <w:b/>
                          <w:sz w:val="24"/>
                          <w:szCs w:val="24"/>
                        </w:rPr>
                      </w:pPr>
                      <w:bookmarkStart w:id="1" w:name="_GoBack"/>
                      <w:bookmarkEnd w:id="1"/>
                    </w:p>
                  </w:txbxContent>
                </v:textbox>
                <w10:wrap type="square"/>
              </v:shape>
            </w:pict>
          </mc:Fallback>
        </mc:AlternateContent>
      </w:r>
      <w:r w:rsidR="007E3FD0" w:rsidRPr="008F3732">
        <w:rPr>
          <w:rFonts w:asciiTheme="minorHAnsi" w:hAnsiTheme="minorHAnsi"/>
          <w:noProof/>
          <w:sz w:val="24"/>
          <w:szCs w:val="24"/>
          <w:lang w:eastAsia="en-GB"/>
        </w:rPr>
        <w:drawing>
          <wp:anchor distT="0" distB="0" distL="114300" distR="114300" simplePos="0" relativeHeight="251656192" behindDoc="1" locked="0" layoutInCell="1" allowOverlap="1" wp14:anchorId="3AC91315" wp14:editId="3EA16256">
            <wp:simplePos x="0" y="0"/>
            <wp:positionH relativeFrom="column">
              <wp:posOffset>-952500</wp:posOffset>
            </wp:positionH>
            <wp:positionV relativeFrom="paragraph">
              <wp:posOffset>-1057275</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8"/>
                    <a:srcRect/>
                    <a:stretch>
                      <a:fillRect/>
                    </a:stretch>
                  </pic:blipFill>
                  <pic:spPr bwMode="auto">
                    <a:xfrm>
                      <a:off x="0" y="0"/>
                      <a:ext cx="7647940" cy="10858500"/>
                    </a:xfrm>
                    <a:prstGeom prst="rect">
                      <a:avLst/>
                    </a:prstGeom>
                    <a:noFill/>
                    <a:ln w="9525">
                      <a:noFill/>
                      <a:miter lim="800000"/>
                      <a:headEnd/>
                      <a:tailEnd/>
                    </a:ln>
                  </pic:spPr>
                </pic:pic>
              </a:graphicData>
            </a:graphic>
          </wp:anchor>
        </w:drawing>
      </w:r>
    </w:p>
    <w:p w14:paraId="1490636F" w14:textId="77777777" w:rsidR="00993F64" w:rsidRPr="008F3732" w:rsidRDefault="00993F64">
      <w:pPr>
        <w:rPr>
          <w:rFonts w:asciiTheme="minorHAnsi" w:hAnsiTheme="minorHAnsi"/>
          <w:sz w:val="24"/>
          <w:szCs w:val="24"/>
        </w:rPr>
      </w:pPr>
    </w:p>
    <w:p w14:paraId="02435E30" w14:textId="77777777" w:rsidR="00993F64" w:rsidRPr="008F3732" w:rsidRDefault="00993F64">
      <w:pPr>
        <w:rPr>
          <w:rFonts w:asciiTheme="minorHAnsi" w:hAnsiTheme="minorHAnsi"/>
          <w:sz w:val="24"/>
          <w:szCs w:val="24"/>
        </w:rPr>
      </w:pPr>
    </w:p>
    <w:p w14:paraId="6D810823" w14:textId="77777777" w:rsidR="00993F64" w:rsidRPr="008F3732" w:rsidRDefault="00993F64">
      <w:pPr>
        <w:rPr>
          <w:rFonts w:asciiTheme="minorHAnsi" w:hAnsiTheme="minorHAnsi"/>
          <w:sz w:val="24"/>
          <w:szCs w:val="24"/>
        </w:rPr>
      </w:pPr>
    </w:p>
    <w:p w14:paraId="0A222978" w14:textId="77777777" w:rsidR="00993F64" w:rsidRPr="008F3732" w:rsidRDefault="00993F64">
      <w:pPr>
        <w:rPr>
          <w:rFonts w:asciiTheme="minorHAnsi" w:hAnsiTheme="minorHAnsi"/>
          <w:sz w:val="24"/>
          <w:szCs w:val="24"/>
        </w:rPr>
      </w:pPr>
    </w:p>
    <w:p w14:paraId="5B9DA9A6" w14:textId="77777777" w:rsidR="00993F64" w:rsidRPr="008F3732" w:rsidRDefault="00993F64">
      <w:pPr>
        <w:rPr>
          <w:rFonts w:asciiTheme="minorHAnsi" w:hAnsiTheme="minorHAnsi"/>
          <w:sz w:val="24"/>
          <w:szCs w:val="24"/>
        </w:rPr>
      </w:pPr>
    </w:p>
    <w:p w14:paraId="4A8222F7" w14:textId="77777777" w:rsidR="00993F64" w:rsidRPr="008F3732" w:rsidRDefault="00993F64">
      <w:pPr>
        <w:rPr>
          <w:rFonts w:asciiTheme="minorHAnsi" w:hAnsiTheme="minorHAnsi"/>
          <w:sz w:val="24"/>
          <w:szCs w:val="24"/>
        </w:rPr>
      </w:pPr>
    </w:p>
    <w:p w14:paraId="7D843984" w14:textId="77777777" w:rsidR="00993F64" w:rsidRPr="008F3732" w:rsidRDefault="00993F64">
      <w:pPr>
        <w:rPr>
          <w:rFonts w:asciiTheme="minorHAnsi" w:hAnsiTheme="minorHAnsi"/>
          <w:sz w:val="24"/>
          <w:szCs w:val="24"/>
        </w:rPr>
      </w:pPr>
    </w:p>
    <w:p w14:paraId="549F6A59" w14:textId="77777777" w:rsidR="00993F64" w:rsidRPr="008F3732" w:rsidRDefault="00993F64">
      <w:pPr>
        <w:rPr>
          <w:rFonts w:asciiTheme="minorHAnsi" w:hAnsiTheme="minorHAnsi"/>
          <w:sz w:val="24"/>
          <w:szCs w:val="24"/>
        </w:rPr>
      </w:pPr>
    </w:p>
    <w:p w14:paraId="2CFD4583" w14:textId="77777777" w:rsidR="005772AD" w:rsidRDefault="005772AD">
      <w:pPr>
        <w:rPr>
          <w:rFonts w:asciiTheme="minorHAnsi" w:hAnsiTheme="minorHAnsi"/>
          <w:sz w:val="56"/>
          <w:szCs w:val="56"/>
        </w:rPr>
      </w:pPr>
    </w:p>
    <w:p w14:paraId="3B215BBB" w14:textId="72DABFD5" w:rsidR="005772AD" w:rsidRPr="006B1D00" w:rsidRDefault="0016072B" w:rsidP="006B1D00">
      <w:pPr>
        <w:ind w:left="-426"/>
        <w:rPr>
          <w:rFonts w:asciiTheme="minorHAnsi" w:hAnsiTheme="minorHAnsi"/>
          <w:b/>
          <w:sz w:val="72"/>
          <w:szCs w:val="72"/>
        </w:rPr>
      </w:pPr>
      <w:r w:rsidRPr="008F3732">
        <w:rPr>
          <w:rFonts w:asciiTheme="minorHAnsi" w:hAnsiTheme="minorHAnsi"/>
          <w:noProof/>
          <w:sz w:val="24"/>
          <w:szCs w:val="24"/>
          <w:lang w:eastAsia="en-GB"/>
        </w:rPr>
        <mc:AlternateContent>
          <mc:Choice Requires="wps">
            <w:drawing>
              <wp:anchor distT="0" distB="0" distL="114300" distR="114300" simplePos="0" relativeHeight="251658240" behindDoc="0" locked="0" layoutInCell="1" allowOverlap="1" wp14:anchorId="159E7311" wp14:editId="5175CEC2">
                <wp:simplePos x="0" y="0"/>
                <wp:positionH relativeFrom="column">
                  <wp:posOffset>-419100</wp:posOffset>
                </wp:positionH>
                <wp:positionV relativeFrom="paragraph">
                  <wp:posOffset>850900</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AAF30" w14:textId="68423073" w:rsidR="009225F8" w:rsidRPr="009838D0" w:rsidRDefault="009225F8"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Pr="002F35BA">
                              <w:rPr>
                                <w:rFonts w:ascii="Corbel" w:hAnsi="Corbel"/>
                                <w:b/>
                                <w:sz w:val="44"/>
                              </w:rPr>
                              <w:t>For Decision Making Items</w:t>
                            </w:r>
                            <w:r>
                              <w:rPr>
                                <w:rFonts w:ascii="Corbel" w:hAnsi="Corbel"/>
                                <w:b/>
                                <w:sz w:val="44"/>
                              </w:rPr>
                              <w:br/>
                            </w:r>
                            <w:r>
                              <w:rPr>
                                <w:rFonts w:ascii="Corbel" w:hAnsi="Corbel"/>
                                <w:b/>
                                <w:color w:val="C00000"/>
                                <w:sz w:val="40"/>
                                <w:szCs w:val="40"/>
                              </w:rPr>
                              <w:t xml:space="preserve">Sheltered Accommodation and Community Alarms </w:t>
                            </w:r>
                            <w:r>
                              <w:br/>
                              <w:t>August 2016</w:t>
                            </w:r>
                          </w:p>
                          <w:p w14:paraId="7FCF72F7" w14:textId="77777777" w:rsidR="009225F8" w:rsidRPr="002F35BA" w:rsidRDefault="009225F8" w:rsidP="00993F64">
                            <w:pPr>
                              <w:rPr>
                                <w:rFonts w:ascii="Corbel" w:hAnsi="Corbel"/>
                                <w:b/>
                                <w:sz w:val="44"/>
                              </w:rPr>
                            </w:pPr>
                          </w:p>
                          <w:p w14:paraId="547A6637" w14:textId="77777777" w:rsidR="009225F8" w:rsidRPr="002F35BA" w:rsidRDefault="009225F8" w:rsidP="00993F64">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E7311" id="Text Box 3" o:spid="_x0000_s1027" type="#_x0000_t202" style="position:absolute;left:0;text-align:left;margin-left:-33pt;margin-top:67pt;width:387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" filled="f" stroked="f">
                <v:textbox inset=",7.2pt,,7.2pt">
                  <w:txbxContent>
                    <w:p w14:paraId="086AAF30" w14:textId="68423073" w:rsidR="009225F8" w:rsidRPr="009838D0" w:rsidRDefault="009225F8"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Pr="002F35BA">
                        <w:rPr>
                          <w:rFonts w:ascii="Corbel" w:hAnsi="Corbel"/>
                          <w:b/>
                          <w:sz w:val="44"/>
                        </w:rPr>
                        <w:t>For Decision Making Items</w:t>
                      </w:r>
                      <w:r>
                        <w:rPr>
                          <w:rFonts w:ascii="Corbel" w:hAnsi="Corbel"/>
                          <w:b/>
                          <w:sz w:val="44"/>
                        </w:rPr>
                        <w:br/>
                      </w:r>
                      <w:r>
                        <w:rPr>
                          <w:rFonts w:ascii="Corbel" w:hAnsi="Corbel"/>
                          <w:b/>
                          <w:color w:val="C00000"/>
                          <w:sz w:val="40"/>
                          <w:szCs w:val="40"/>
                        </w:rPr>
                        <w:t xml:space="preserve">Sheltered Accommodation and Community Alarms </w:t>
                      </w:r>
                      <w:r>
                        <w:br/>
                        <w:t>August 2016</w:t>
                      </w:r>
                    </w:p>
                    <w:p w14:paraId="7FCF72F7" w14:textId="77777777" w:rsidR="009225F8" w:rsidRPr="002F35BA" w:rsidRDefault="009225F8" w:rsidP="00993F64">
                      <w:pPr>
                        <w:rPr>
                          <w:rFonts w:ascii="Corbel" w:hAnsi="Corbel"/>
                          <w:b/>
                          <w:sz w:val="44"/>
                        </w:rPr>
                      </w:pPr>
                    </w:p>
                    <w:p w14:paraId="547A6637" w14:textId="77777777" w:rsidR="009225F8" w:rsidRPr="002F35BA" w:rsidRDefault="009225F8" w:rsidP="00993F64">
                      <w:pPr>
                        <w:rPr>
                          <w:rFonts w:ascii="Corbel" w:hAnsi="Corbel"/>
                        </w:rPr>
                      </w:pPr>
                    </w:p>
                  </w:txbxContent>
                </v:textbox>
              </v:shape>
            </w:pict>
          </mc:Fallback>
        </mc:AlternateContent>
      </w:r>
      <w:r w:rsidRPr="006B1D00">
        <w:rPr>
          <w:rFonts w:asciiTheme="minorHAnsi" w:hAnsiTheme="minorHAnsi"/>
          <w:b/>
          <w:sz w:val="72"/>
          <w:szCs w:val="72"/>
        </w:rPr>
        <w:t xml:space="preserve">Appendix </w:t>
      </w:r>
      <w:r>
        <w:rPr>
          <w:rFonts w:asciiTheme="minorHAnsi" w:hAnsiTheme="minorHAnsi"/>
          <w:b/>
          <w:sz w:val="72"/>
          <w:szCs w:val="72"/>
        </w:rPr>
        <w:t>C</w:t>
      </w:r>
    </w:p>
    <w:p w14:paraId="63374A7D" w14:textId="04A96D82" w:rsidR="00993F64" w:rsidRPr="008F3732" w:rsidRDefault="00993F64">
      <w:pPr>
        <w:rPr>
          <w:rFonts w:asciiTheme="minorHAnsi" w:hAnsiTheme="minorHAnsi"/>
          <w:sz w:val="24"/>
          <w:szCs w:val="24"/>
        </w:rPr>
      </w:pPr>
    </w:p>
    <w:p w14:paraId="5B3181BD" w14:textId="65E721ED" w:rsidR="00993F64" w:rsidRPr="008F3732" w:rsidRDefault="00993F64">
      <w:pPr>
        <w:rPr>
          <w:rFonts w:asciiTheme="minorHAnsi" w:hAnsiTheme="minorHAnsi"/>
          <w:sz w:val="24"/>
          <w:szCs w:val="24"/>
        </w:rPr>
      </w:pPr>
    </w:p>
    <w:p w14:paraId="154B11D2" w14:textId="77777777" w:rsidR="00993F64" w:rsidRPr="008F3732" w:rsidRDefault="00993F64">
      <w:pPr>
        <w:rPr>
          <w:rFonts w:asciiTheme="minorHAnsi" w:hAnsiTheme="minorHAnsi"/>
          <w:sz w:val="24"/>
          <w:szCs w:val="24"/>
        </w:rPr>
      </w:pPr>
    </w:p>
    <w:p w14:paraId="7BF756D0" w14:textId="77777777" w:rsidR="00993F64" w:rsidRPr="008F3732" w:rsidRDefault="00993F64">
      <w:pPr>
        <w:rPr>
          <w:rFonts w:asciiTheme="minorHAnsi" w:hAnsiTheme="minorHAnsi"/>
          <w:sz w:val="24"/>
          <w:szCs w:val="24"/>
        </w:rPr>
      </w:pPr>
    </w:p>
    <w:p w14:paraId="5ACA6C3C" w14:textId="77777777" w:rsidR="00993F64" w:rsidRPr="008F3732" w:rsidRDefault="00993F64">
      <w:pPr>
        <w:rPr>
          <w:rFonts w:asciiTheme="minorHAnsi" w:hAnsiTheme="minorHAnsi"/>
          <w:sz w:val="24"/>
          <w:szCs w:val="24"/>
        </w:rPr>
      </w:pPr>
    </w:p>
    <w:p w14:paraId="22A7319C" w14:textId="77777777" w:rsidR="00993F64" w:rsidRPr="008F3732" w:rsidRDefault="00993F64">
      <w:pPr>
        <w:rPr>
          <w:rFonts w:asciiTheme="minorHAnsi" w:hAnsiTheme="minorHAnsi"/>
          <w:sz w:val="24"/>
          <w:szCs w:val="24"/>
        </w:rPr>
      </w:pPr>
    </w:p>
    <w:p w14:paraId="0326F229" w14:textId="77777777" w:rsidR="00993F64" w:rsidRPr="008F3732" w:rsidRDefault="00993F64">
      <w:pPr>
        <w:rPr>
          <w:rFonts w:asciiTheme="minorHAnsi" w:hAnsiTheme="minorHAnsi"/>
          <w:sz w:val="24"/>
          <w:szCs w:val="24"/>
        </w:rPr>
      </w:pPr>
    </w:p>
    <w:p w14:paraId="0824C320" w14:textId="77777777" w:rsidR="00993F64" w:rsidRPr="008F3732" w:rsidRDefault="00993F64">
      <w:pPr>
        <w:rPr>
          <w:rFonts w:asciiTheme="minorHAnsi" w:hAnsiTheme="minorHAnsi"/>
          <w:sz w:val="24"/>
          <w:szCs w:val="24"/>
        </w:rPr>
      </w:pPr>
    </w:p>
    <w:p w14:paraId="055E46E6" w14:textId="77777777" w:rsidR="00993F64" w:rsidRPr="008F3732" w:rsidRDefault="00993F64">
      <w:pPr>
        <w:rPr>
          <w:rFonts w:asciiTheme="minorHAnsi" w:hAnsiTheme="minorHAnsi"/>
          <w:sz w:val="24"/>
          <w:szCs w:val="24"/>
        </w:rPr>
      </w:pPr>
    </w:p>
    <w:p w14:paraId="0CD2865E" w14:textId="77777777" w:rsidR="00993F64" w:rsidRPr="008F3732" w:rsidRDefault="00993F64">
      <w:pPr>
        <w:rPr>
          <w:rFonts w:asciiTheme="minorHAnsi" w:hAnsiTheme="minorHAnsi"/>
          <w:sz w:val="24"/>
          <w:szCs w:val="24"/>
        </w:rPr>
      </w:pPr>
    </w:p>
    <w:p w14:paraId="03797DCD" w14:textId="77777777" w:rsidR="00993F64" w:rsidRPr="008F3732" w:rsidRDefault="00993F64">
      <w:pPr>
        <w:rPr>
          <w:rFonts w:asciiTheme="minorHAnsi" w:hAnsiTheme="minorHAnsi"/>
          <w:b/>
          <w:sz w:val="24"/>
          <w:szCs w:val="24"/>
        </w:rPr>
      </w:pPr>
      <w:r w:rsidRPr="008F3732">
        <w:rPr>
          <w:rFonts w:asciiTheme="minorHAnsi" w:hAnsiTheme="minorHAnsi"/>
          <w:b/>
          <w:sz w:val="24"/>
          <w:szCs w:val="24"/>
        </w:rPr>
        <w:br w:type="page"/>
      </w:r>
    </w:p>
    <w:p w14:paraId="66DBD024" w14:textId="77777777" w:rsidR="00993F64" w:rsidRPr="005772AD" w:rsidRDefault="00993F64" w:rsidP="00993F64">
      <w:pPr>
        <w:jc w:val="both"/>
        <w:outlineLvl w:val="0"/>
        <w:rPr>
          <w:rFonts w:cs="Arial"/>
          <w:b/>
          <w:sz w:val="24"/>
          <w:szCs w:val="24"/>
        </w:rPr>
      </w:pPr>
      <w:r w:rsidRPr="005772AD">
        <w:rPr>
          <w:rFonts w:cs="Arial"/>
          <w:b/>
          <w:sz w:val="24"/>
          <w:szCs w:val="24"/>
        </w:rPr>
        <w:lastRenderedPageBreak/>
        <w:t>What is the Purpose of the Equality Decision-Making Analysis?</w:t>
      </w:r>
    </w:p>
    <w:p w14:paraId="19CCEC3F" w14:textId="77777777" w:rsidR="00993F64" w:rsidRPr="005772AD" w:rsidRDefault="00993F64">
      <w:pPr>
        <w:rPr>
          <w:rFonts w:cs="Arial"/>
          <w:sz w:val="24"/>
          <w:szCs w:val="24"/>
        </w:rPr>
      </w:pPr>
      <w:r w:rsidRPr="005772AD">
        <w:rPr>
          <w:rFonts w:cs="Arial"/>
          <w:sz w:val="24"/>
          <w:szCs w:val="24"/>
        </w:rP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14:paraId="658FE06F" w14:textId="77777777" w:rsidR="00993F64" w:rsidRPr="005772AD" w:rsidRDefault="00993F64">
      <w:pPr>
        <w:rPr>
          <w:rFonts w:cs="Arial"/>
          <w:sz w:val="24"/>
          <w:szCs w:val="24"/>
        </w:rPr>
      </w:pPr>
      <w:r w:rsidRPr="005772AD">
        <w:rPr>
          <w:rFonts w:cs="Arial"/>
          <w:sz w:val="24"/>
          <w:szCs w:val="24"/>
        </w:rP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14:paraId="5BA20154" w14:textId="77777777" w:rsidR="00993F64" w:rsidRPr="005772AD" w:rsidRDefault="00993F64">
      <w:pPr>
        <w:rPr>
          <w:rFonts w:cs="Arial"/>
          <w:sz w:val="24"/>
          <w:szCs w:val="24"/>
        </w:rPr>
      </w:pPr>
      <w:r w:rsidRPr="005772AD">
        <w:rPr>
          <w:rFonts w:cs="Arial"/>
          <w:sz w:val="24"/>
          <w:szCs w:val="24"/>
        </w:rP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14:paraId="7119C8C8" w14:textId="77777777" w:rsidR="00993F64" w:rsidRPr="005772AD" w:rsidRDefault="00993F64">
      <w:pPr>
        <w:rPr>
          <w:rFonts w:cs="Arial"/>
          <w:sz w:val="24"/>
          <w:szCs w:val="24"/>
        </w:rPr>
      </w:pPr>
      <w:r w:rsidRPr="005772AD">
        <w:rPr>
          <w:rFonts w:cs="Arial"/>
          <w:sz w:val="24"/>
          <w:szCs w:val="24"/>
        </w:rP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14:paraId="053895A0" w14:textId="77777777" w:rsidR="00993F64" w:rsidRPr="005772AD" w:rsidRDefault="00993F64">
      <w:pPr>
        <w:rPr>
          <w:rFonts w:cs="Arial"/>
          <w:sz w:val="24"/>
          <w:szCs w:val="24"/>
        </w:rPr>
      </w:pPr>
      <w:r w:rsidRPr="005772AD">
        <w:rPr>
          <w:rFonts w:cs="Arial"/>
          <w:sz w:val="24"/>
          <w:szCs w:val="24"/>
        </w:rP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14:paraId="66D0BD11" w14:textId="3F10A0F6" w:rsidR="00BE0A96" w:rsidRPr="005772AD" w:rsidRDefault="00993F64" w:rsidP="00993F64">
      <w:pPr>
        <w:rPr>
          <w:rFonts w:cs="Arial"/>
          <w:sz w:val="24"/>
          <w:szCs w:val="24"/>
        </w:rPr>
      </w:pPr>
      <w:r w:rsidRPr="005772AD">
        <w:rPr>
          <w:rFonts w:cs="Arial"/>
          <w:sz w:val="24"/>
          <w:szCs w:val="24"/>
        </w:rPr>
        <w:t xml:space="preserve">This process should be completed with reference to the most recent, updated version of the Equality Analysis Step by Step Guidance (to be distributed) or EHRC guidance </w:t>
      </w:r>
      <w:r w:rsidR="00BE0A96" w:rsidRPr="005772AD">
        <w:rPr>
          <w:rFonts w:cs="Arial"/>
          <w:sz w:val="24"/>
          <w:szCs w:val="24"/>
        </w:rPr>
        <w:t>at</w:t>
      </w:r>
    </w:p>
    <w:p w14:paraId="70F219E0" w14:textId="77777777" w:rsidR="00BE0A96" w:rsidRPr="005772AD" w:rsidRDefault="00555B69" w:rsidP="00993F64">
      <w:pPr>
        <w:rPr>
          <w:rFonts w:cs="Arial"/>
          <w:sz w:val="24"/>
          <w:szCs w:val="24"/>
        </w:rPr>
      </w:pPr>
      <w:hyperlink r:id="rId9" w:history="1">
        <w:r w:rsidR="00BE0A96" w:rsidRPr="005772AD">
          <w:rPr>
            <w:rStyle w:val="Hyperlink"/>
            <w:rFonts w:cs="Arial"/>
            <w:sz w:val="24"/>
            <w:szCs w:val="24"/>
          </w:rPr>
          <w:t>http://www.equalityhumanrights.com/private-and-public-sector-guidance/public-sector-providers/public-sector-equality-duty</w:t>
        </w:r>
      </w:hyperlink>
    </w:p>
    <w:p w14:paraId="12D7AB60" w14:textId="77777777" w:rsidR="00993F64" w:rsidRPr="005772AD" w:rsidRDefault="00993F64">
      <w:pPr>
        <w:rPr>
          <w:rFonts w:cs="Arial"/>
          <w:sz w:val="24"/>
          <w:szCs w:val="24"/>
        </w:rPr>
      </w:pPr>
      <w:r w:rsidRPr="005772AD">
        <w:rPr>
          <w:rFonts w:cs="Arial"/>
          <w:sz w:val="24"/>
          <w:szCs w:val="24"/>
        </w:rPr>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14:paraId="76D6453C" w14:textId="77777777" w:rsidR="00BE0A96" w:rsidRPr="005772AD" w:rsidRDefault="00BE0A96">
      <w:pPr>
        <w:rPr>
          <w:rFonts w:cs="Arial"/>
          <w:sz w:val="24"/>
          <w:szCs w:val="24"/>
        </w:rPr>
      </w:pPr>
    </w:p>
    <w:p w14:paraId="152AF3F4" w14:textId="77777777" w:rsidR="00993F64" w:rsidRPr="005772AD" w:rsidRDefault="00993F64">
      <w:pPr>
        <w:rPr>
          <w:rFonts w:cs="Arial"/>
          <w:sz w:val="24"/>
          <w:szCs w:val="24"/>
        </w:rPr>
      </w:pPr>
      <w:r w:rsidRPr="005772AD">
        <w:rPr>
          <w:rFonts w:cs="Arial"/>
          <w:sz w:val="24"/>
          <w:szCs w:val="24"/>
        </w:rPr>
        <w:t>The documents should also be retained following any decision as they may be requested as part of enquiries from the Equality and Human Rights Commission or Freedom of Information requests.</w:t>
      </w:r>
    </w:p>
    <w:p w14:paraId="2BDD9383" w14:textId="77777777" w:rsidR="00BE0A96" w:rsidRPr="005772AD" w:rsidRDefault="00BE0A96">
      <w:pPr>
        <w:rPr>
          <w:rFonts w:cs="Arial"/>
          <w:sz w:val="24"/>
          <w:szCs w:val="24"/>
        </w:rPr>
      </w:pPr>
    </w:p>
    <w:p w14:paraId="6E70C115" w14:textId="77777777" w:rsidR="00993F64" w:rsidRPr="005772AD" w:rsidRDefault="00993F64">
      <w:pPr>
        <w:rPr>
          <w:rFonts w:cs="Arial"/>
          <w:sz w:val="24"/>
          <w:szCs w:val="24"/>
        </w:rPr>
      </w:pPr>
      <w:r w:rsidRPr="005772AD">
        <w:rPr>
          <w:rFonts w:cs="Arial"/>
          <w:sz w:val="24"/>
          <w:szCs w:val="24"/>
        </w:rPr>
        <w:t>Support and training on the Equality Duty and its implications is available from the County Equality and Cohesion Team by contacting</w:t>
      </w:r>
    </w:p>
    <w:p w14:paraId="76AC412E" w14:textId="77777777" w:rsidR="00993F64" w:rsidRPr="005772AD" w:rsidRDefault="00555B69" w:rsidP="00993F64">
      <w:pPr>
        <w:outlineLvl w:val="0"/>
        <w:rPr>
          <w:rFonts w:cs="Arial"/>
          <w:sz w:val="24"/>
          <w:szCs w:val="24"/>
        </w:rPr>
      </w:pPr>
      <w:hyperlink r:id="rId10" w:history="1">
        <w:r w:rsidR="00993F64" w:rsidRPr="005772AD">
          <w:rPr>
            <w:rStyle w:val="Hyperlink"/>
            <w:rFonts w:cs="Arial"/>
            <w:sz w:val="24"/>
            <w:szCs w:val="24"/>
          </w:rPr>
          <w:t>AskEquality@lancashire.gov.uk</w:t>
        </w:r>
      </w:hyperlink>
    </w:p>
    <w:p w14:paraId="494D79F8" w14:textId="77777777" w:rsidR="00993F64" w:rsidRPr="005772AD" w:rsidRDefault="00993F64">
      <w:pPr>
        <w:rPr>
          <w:rFonts w:cs="Arial"/>
          <w:sz w:val="24"/>
          <w:szCs w:val="24"/>
        </w:rPr>
      </w:pPr>
      <w:r w:rsidRPr="005772AD">
        <w:rPr>
          <w:rFonts w:cs="Arial"/>
          <w:sz w:val="24"/>
          <w:szCs w:val="24"/>
        </w:rPr>
        <w:t xml:space="preserve">Specific advice on completing the Equality Analysis is available from your </w:t>
      </w:r>
      <w:r w:rsidR="00BE0A96" w:rsidRPr="005772AD">
        <w:rPr>
          <w:rFonts w:cs="Arial"/>
          <w:sz w:val="24"/>
          <w:szCs w:val="24"/>
        </w:rPr>
        <w:t xml:space="preserve">Service </w:t>
      </w:r>
      <w:r w:rsidRPr="005772AD">
        <w:rPr>
          <w:rFonts w:cs="Arial"/>
          <w:sz w:val="24"/>
          <w:szCs w:val="24"/>
        </w:rPr>
        <w:t>contact in the Equality and Cohesion Team or from Jeanette Binns</w:t>
      </w:r>
    </w:p>
    <w:p w14:paraId="3C4D0D77" w14:textId="77777777" w:rsidR="00993F64" w:rsidRPr="005772AD" w:rsidRDefault="00555B69" w:rsidP="00993F64">
      <w:pPr>
        <w:outlineLvl w:val="0"/>
        <w:rPr>
          <w:rFonts w:cs="Arial"/>
          <w:sz w:val="24"/>
          <w:szCs w:val="24"/>
        </w:rPr>
      </w:pPr>
      <w:hyperlink r:id="rId11" w:history="1">
        <w:r w:rsidR="00993F64" w:rsidRPr="005772AD">
          <w:rPr>
            <w:rStyle w:val="Hyperlink"/>
            <w:rFonts w:cs="Arial"/>
            <w:sz w:val="24"/>
            <w:szCs w:val="24"/>
          </w:rPr>
          <w:t>Jeanette.binns@lancashire.gov.uk</w:t>
        </w:r>
      </w:hyperlink>
    </w:p>
    <w:p w14:paraId="730A570F" w14:textId="77777777" w:rsidR="00993F64" w:rsidRPr="005772AD" w:rsidRDefault="00993F64" w:rsidP="00993F64">
      <w:pPr>
        <w:outlineLvl w:val="0"/>
        <w:rPr>
          <w:rFonts w:cs="Arial"/>
          <w:b/>
          <w:sz w:val="24"/>
          <w:szCs w:val="24"/>
        </w:rPr>
      </w:pPr>
      <w:r w:rsidRPr="005772AD">
        <w:rPr>
          <w:rFonts w:cs="Arial"/>
          <w:sz w:val="24"/>
          <w:szCs w:val="24"/>
        </w:rPr>
        <w:br w:type="page"/>
      </w:r>
      <w:r w:rsidRPr="005772AD">
        <w:rPr>
          <w:rFonts w:cs="Arial"/>
          <w:b/>
          <w:sz w:val="24"/>
          <w:szCs w:val="24"/>
        </w:rPr>
        <w:lastRenderedPageBreak/>
        <w:t>Name/Nature of the Decision</w:t>
      </w:r>
    </w:p>
    <w:tbl>
      <w:tblPr>
        <w:tblStyle w:val="TableGrid"/>
        <w:tblW w:w="0" w:type="auto"/>
        <w:tblLook w:val="04A0" w:firstRow="1" w:lastRow="0" w:firstColumn="1" w:lastColumn="0" w:noHBand="0" w:noVBand="1"/>
      </w:tblPr>
      <w:tblGrid>
        <w:gridCol w:w="9242"/>
      </w:tblGrid>
      <w:tr w:rsidR="00105992" w:rsidRPr="005772AD" w14:paraId="0ED3A7E8" w14:textId="77777777" w:rsidTr="00105992">
        <w:tc>
          <w:tcPr>
            <w:tcW w:w="9242" w:type="dxa"/>
          </w:tcPr>
          <w:p w14:paraId="6EBAC991" w14:textId="086F652A" w:rsidR="00105992" w:rsidRPr="005772AD" w:rsidRDefault="00AE49B0" w:rsidP="00FE2D6F">
            <w:pPr>
              <w:outlineLvl w:val="0"/>
              <w:rPr>
                <w:rFonts w:cs="Arial"/>
                <w:b/>
                <w:sz w:val="24"/>
                <w:szCs w:val="24"/>
              </w:rPr>
            </w:pPr>
            <w:r w:rsidRPr="005772AD">
              <w:rPr>
                <w:rFonts w:cs="Arial"/>
                <w:sz w:val="24"/>
                <w:szCs w:val="24"/>
              </w:rPr>
              <w:t>W</w:t>
            </w:r>
            <w:r w:rsidR="00C27D10" w:rsidRPr="005772AD">
              <w:rPr>
                <w:rFonts w:cs="Arial"/>
                <w:sz w:val="24"/>
                <w:szCs w:val="24"/>
              </w:rPr>
              <w:t xml:space="preserve">ithdrawal </w:t>
            </w:r>
            <w:r w:rsidR="00462E03" w:rsidRPr="005772AD">
              <w:rPr>
                <w:rFonts w:cs="Arial"/>
                <w:sz w:val="24"/>
                <w:szCs w:val="24"/>
              </w:rPr>
              <w:t xml:space="preserve">of </w:t>
            </w:r>
            <w:r w:rsidR="00FE2D6F">
              <w:rPr>
                <w:rFonts w:cs="Arial"/>
                <w:sz w:val="24"/>
                <w:szCs w:val="24"/>
              </w:rPr>
              <w:t>£</w:t>
            </w:r>
            <w:r w:rsidR="00462E03" w:rsidRPr="005772AD">
              <w:rPr>
                <w:rFonts w:cs="Arial"/>
                <w:sz w:val="24"/>
                <w:szCs w:val="24"/>
              </w:rPr>
              <w:t xml:space="preserve">2.5m funding </w:t>
            </w:r>
            <w:r w:rsidR="00FE2D6F">
              <w:rPr>
                <w:rFonts w:cs="Arial"/>
                <w:sz w:val="24"/>
                <w:szCs w:val="24"/>
              </w:rPr>
              <w:t>for support within s</w:t>
            </w:r>
            <w:r w:rsidR="00462E03" w:rsidRPr="005772AD">
              <w:rPr>
                <w:rFonts w:cs="Arial"/>
                <w:sz w:val="24"/>
                <w:szCs w:val="24"/>
              </w:rPr>
              <w:t xml:space="preserve">heltered </w:t>
            </w:r>
            <w:r w:rsidR="00FE2D6F">
              <w:rPr>
                <w:rFonts w:cs="Arial"/>
                <w:sz w:val="24"/>
                <w:szCs w:val="24"/>
              </w:rPr>
              <w:t>housing se</w:t>
            </w:r>
            <w:r w:rsidR="00C27D10" w:rsidRPr="005772AD">
              <w:rPr>
                <w:rFonts w:cs="Arial"/>
                <w:sz w:val="24"/>
                <w:szCs w:val="24"/>
              </w:rPr>
              <w:t xml:space="preserve">rvices </w:t>
            </w:r>
            <w:r w:rsidR="00FE2D6F">
              <w:rPr>
                <w:rFonts w:cs="Arial"/>
                <w:sz w:val="24"/>
                <w:szCs w:val="24"/>
              </w:rPr>
              <w:t xml:space="preserve">and community alarm services </w:t>
            </w:r>
            <w:r w:rsidR="00C27D10" w:rsidRPr="005772AD">
              <w:rPr>
                <w:rFonts w:cs="Arial"/>
                <w:sz w:val="24"/>
                <w:szCs w:val="24"/>
              </w:rPr>
              <w:t>in Lancashire</w:t>
            </w:r>
          </w:p>
        </w:tc>
      </w:tr>
    </w:tbl>
    <w:p w14:paraId="68DD15DE" w14:textId="77777777" w:rsidR="00105992" w:rsidRPr="005772AD" w:rsidRDefault="00105992" w:rsidP="00993F64">
      <w:pPr>
        <w:outlineLvl w:val="0"/>
        <w:rPr>
          <w:rFonts w:cs="Arial"/>
          <w:b/>
          <w:sz w:val="24"/>
          <w:szCs w:val="24"/>
        </w:rPr>
      </w:pPr>
    </w:p>
    <w:p w14:paraId="049CD465" w14:textId="77777777" w:rsidR="00993F64" w:rsidRPr="005772AD" w:rsidRDefault="00993F64" w:rsidP="00993F64">
      <w:pPr>
        <w:outlineLvl w:val="0"/>
        <w:rPr>
          <w:rFonts w:cs="Arial"/>
          <w:b/>
          <w:sz w:val="24"/>
          <w:szCs w:val="24"/>
        </w:rPr>
      </w:pPr>
      <w:r w:rsidRPr="005772AD">
        <w:rPr>
          <w:rFonts w:cs="Arial"/>
          <w:b/>
          <w:sz w:val="24"/>
          <w:szCs w:val="24"/>
        </w:rPr>
        <w:t>What in summary is the proposal being considered?</w:t>
      </w:r>
    </w:p>
    <w:tbl>
      <w:tblPr>
        <w:tblStyle w:val="TableGrid"/>
        <w:tblW w:w="0" w:type="auto"/>
        <w:tblLook w:val="04A0" w:firstRow="1" w:lastRow="0" w:firstColumn="1" w:lastColumn="0" w:noHBand="0" w:noVBand="1"/>
      </w:tblPr>
      <w:tblGrid>
        <w:gridCol w:w="9242"/>
      </w:tblGrid>
      <w:tr w:rsidR="00105992" w:rsidRPr="005772AD" w14:paraId="56B81C47" w14:textId="77777777" w:rsidTr="00105992">
        <w:tc>
          <w:tcPr>
            <w:tcW w:w="9242" w:type="dxa"/>
          </w:tcPr>
          <w:p w14:paraId="6F7FD0D3" w14:textId="77777777" w:rsidR="005772AD" w:rsidRPr="0089482B" w:rsidRDefault="005772AD" w:rsidP="005772AD">
            <w:pPr>
              <w:outlineLvl w:val="0"/>
              <w:rPr>
                <w:rFonts w:cs="Arial"/>
                <w:sz w:val="24"/>
                <w:szCs w:val="24"/>
              </w:rPr>
            </w:pPr>
            <w:r w:rsidRPr="0089482B">
              <w:rPr>
                <w:rFonts w:cs="Arial"/>
                <w:sz w:val="24"/>
                <w:szCs w:val="24"/>
              </w:rPr>
              <w:t>Lancashire County Council is required to make savings of £262M by 2020/21.  This extremely difficult financial position is the result of continued cuts in Government funding, rising costs and rising demand for our key services.</w:t>
            </w:r>
          </w:p>
          <w:p w14:paraId="157B3454" w14:textId="42583C87" w:rsidR="005772AD" w:rsidRPr="0089482B" w:rsidRDefault="005772AD" w:rsidP="005772AD">
            <w:pPr>
              <w:outlineLvl w:val="0"/>
              <w:rPr>
                <w:rFonts w:cs="Arial"/>
                <w:sz w:val="24"/>
                <w:szCs w:val="24"/>
              </w:rPr>
            </w:pPr>
            <w:r w:rsidRPr="0089482B">
              <w:rPr>
                <w:rFonts w:cs="Arial"/>
                <w:sz w:val="24"/>
                <w:szCs w:val="24"/>
              </w:rPr>
              <w:t xml:space="preserve">As part of its plan to achieve the overall level of savings required, </w:t>
            </w:r>
            <w:r>
              <w:rPr>
                <w:rFonts w:cs="Arial"/>
                <w:sz w:val="24"/>
                <w:szCs w:val="24"/>
              </w:rPr>
              <w:t xml:space="preserve">LCC is proposing </w:t>
            </w:r>
            <w:r w:rsidRPr="0089482B">
              <w:rPr>
                <w:rFonts w:cs="Arial"/>
                <w:sz w:val="24"/>
                <w:szCs w:val="24"/>
              </w:rPr>
              <w:t xml:space="preserve">to cease SP funding for non-statutory services from 31st March 2017.  The SP budget funds a range of services.  This EA focuses on the proposal to withdraw funding for support </w:t>
            </w:r>
            <w:r w:rsidR="00FE2D6F">
              <w:rPr>
                <w:rFonts w:cs="Arial"/>
                <w:sz w:val="24"/>
                <w:szCs w:val="24"/>
              </w:rPr>
              <w:t xml:space="preserve">within </w:t>
            </w:r>
            <w:r>
              <w:rPr>
                <w:rFonts w:cs="Arial"/>
                <w:sz w:val="24"/>
                <w:szCs w:val="24"/>
              </w:rPr>
              <w:t>sheltered</w:t>
            </w:r>
            <w:r w:rsidRPr="0089482B">
              <w:rPr>
                <w:rFonts w:cs="Arial"/>
                <w:sz w:val="24"/>
                <w:szCs w:val="24"/>
              </w:rPr>
              <w:t xml:space="preserve"> accommodation</w:t>
            </w:r>
            <w:r w:rsidR="00FE2D6F">
              <w:rPr>
                <w:rFonts w:cs="Arial"/>
                <w:sz w:val="24"/>
                <w:szCs w:val="24"/>
              </w:rPr>
              <w:t xml:space="preserve"> and community alarms</w:t>
            </w:r>
            <w:r w:rsidRPr="0089482B">
              <w:rPr>
                <w:rFonts w:cs="Arial"/>
                <w:sz w:val="24"/>
                <w:szCs w:val="24"/>
              </w:rPr>
              <w:t xml:space="preserve">.  </w:t>
            </w:r>
          </w:p>
          <w:p w14:paraId="32932FCA" w14:textId="77777777" w:rsidR="005772AD" w:rsidRDefault="005772AD" w:rsidP="005772AD">
            <w:pPr>
              <w:outlineLvl w:val="0"/>
              <w:rPr>
                <w:rFonts w:cs="Arial"/>
                <w:sz w:val="24"/>
                <w:szCs w:val="24"/>
              </w:rPr>
            </w:pPr>
            <w:r w:rsidRPr="0089482B">
              <w:rPr>
                <w:rFonts w:cs="Arial"/>
                <w:sz w:val="24"/>
                <w:szCs w:val="24"/>
              </w:rPr>
              <w:t>As services are jointly funded with rental/housing benefit income we don't know what th</w:t>
            </w:r>
            <w:r>
              <w:rPr>
                <w:rFonts w:cs="Arial"/>
                <w:sz w:val="24"/>
                <w:szCs w:val="24"/>
              </w:rPr>
              <w:t>e proposal</w:t>
            </w:r>
            <w:r w:rsidRPr="0089482B">
              <w:rPr>
                <w:rFonts w:cs="Arial"/>
                <w:sz w:val="24"/>
                <w:szCs w:val="24"/>
              </w:rPr>
              <w:t xml:space="preserve"> will mean for each service, however there is a possibility for any or some of the following to take place:</w:t>
            </w:r>
          </w:p>
          <w:p w14:paraId="23EC58AB" w14:textId="77777777" w:rsidR="00FE2D6F" w:rsidRPr="005772AD" w:rsidRDefault="00FE2D6F" w:rsidP="00FE2D6F">
            <w:pPr>
              <w:pStyle w:val="ListParagraph"/>
              <w:numPr>
                <w:ilvl w:val="0"/>
                <w:numId w:val="5"/>
              </w:numPr>
              <w:outlineLvl w:val="0"/>
              <w:rPr>
                <w:rFonts w:cs="Arial"/>
                <w:sz w:val="24"/>
                <w:szCs w:val="24"/>
              </w:rPr>
            </w:pPr>
            <w:r w:rsidRPr="005772AD">
              <w:rPr>
                <w:rFonts w:cs="Arial"/>
                <w:sz w:val="24"/>
                <w:szCs w:val="24"/>
              </w:rPr>
              <w:t>Reduction in level of support</w:t>
            </w:r>
          </w:p>
          <w:p w14:paraId="3D126BD1" w14:textId="77777777" w:rsidR="00FE2D6F" w:rsidRPr="005772AD" w:rsidRDefault="00FE2D6F" w:rsidP="00FE2D6F">
            <w:pPr>
              <w:pStyle w:val="ListParagraph"/>
              <w:numPr>
                <w:ilvl w:val="0"/>
                <w:numId w:val="5"/>
              </w:numPr>
              <w:outlineLvl w:val="0"/>
              <w:rPr>
                <w:rFonts w:cs="Arial"/>
                <w:sz w:val="24"/>
                <w:szCs w:val="24"/>
              </w:rPr>
            </w:pPr>
            <w:r w:rsidRPr="005772AD">
              <w:rPr>
                <w:rFonts w:cs="Arial"/>
                <w:sz w:val="24"/>
                <w:szCs w:val="24"/>
              </w:rPr>
              <w:t>Some services ceasing to provide support</w:t>
            </w:r>
          </w:p>
          <w:p w14:paraId="06BF06A6" w14:textId="77777777" w:rsidR="00FE2D6F" w:rsidRPr="005772AD" w:rsidRDefault="00FE2D6F" w:rsidP="00FE2D6F">
            <w:pPr>
              <w:pStyle w:val="ListParagraph"/>
              <w:numPr>
                <w:ilvl w:val="0"/>
                <w:numId w:val="5"/>
              </w:numPr>
              <w:outlineLvl w:val="0"/>
              <w:rPr>
                <w:rFonts w:cs="Arial"/>
                <w:sz w:val="24"/>
                <w:szCs w:val="24"/>
              </w:rPr>
            </w:pPr>
            <w:r w:rsidRPr="005772AD">
              <w:rPr>
                <w:rFonts w:cs="Arial"/>
                <w:sz w:val="24"/>
                <w:szCs w:val="24"/>
              </w:rPr>
              <w:t>Charges for services</w:t>
            </w:r>
          </w:p>
          <w:p w14:paraId="696EB9FC" w14:textId="77777777" w:rsidR="00FE2D6F" w:rsidRPr="005772AD" w:rsidRDefault="00FE2D6F" w:rsidP="00FE2D6F">
            <w:pPr>
              <w:pStyle w:val="ListParagraph"/>
              <w:numPr>
                <w:ilvl w:val="0"/>
                <w:numId w:val="5"/>
              </w:numPr>
              <w:outlineLvl w:val="0"/>
              <w:rPr>
                <w:rFonts w:cs="Arial"/>
                <w:sz w:val="24"/>
                <w:szCs w:val="24"/>
              </w:rPr>
            </w:pPr>
            <w:r w:rsidRPr="005772AD">
              <w:rPr>
                <w:rFonts w:cs="Arial"/>
                <w:sz w:val="24"/>
                <w:szCs w:val="24"/>
              </w:rPr>
              <w:t>Alternative types of funding and /or support</w:t>
            </w:r>
          </w:p>
          <w:p w14:paraId="28C456F0" w14:textId="1B7A4A8E" w:rsidR="00C27D10" w:rsidRPr="005772AD" w:rsidRDefault="005772AD" w:rsidP="00C27D10">
            <w:pPr>
              <w:outlineLvl w:val="0"/>
              <w:rPr>
                <w:rFonts w:cs="Arial"/>
                <w:sz w:val="24"/>
                <w:szCs w:val="24"/>
              </w:rPr>
            </w:pPr>
            <w:r w:rsidRPr="0089482B">
              <w:rPr>
                <w:rFonts w:cs="Arial"/>
                <w:sz w:val="24"/>
                <w:szCs w:val="24"/>
              </w:rPr>
              <w:t>As part of the consultation, we asked providers to give us details of their current plans.  The responses received have been included within Question 2.</w:t>
            </w:r>
          </w:p>
          <w:p w14:paraId="0F47F614" w14:textId="4301C4A5" w:rsidR="00997CE1" w:rsidRPr="005772AD" w:rsidRDefault="00997CE1" w:rsidP="005C06E5">
            <w:pPr>
              <w:outlineLvl w:val="0"/>
              <w:rPr>
                <w:rFonts w:cs="Arial"/>
                <w:sz w:val="24"/>
                <w:szCs w:val="24"/>
              </w:rPr>
            </w:pPr>
          </w:p>
        </w:tc>
      </w:tr>
    </w:tbl>
    <w:p w14:paraId="7021C6C7" w14:textId="77777777" w:rsidR="00105992" w:rsidRPr="005772AD" w:rsidRDefault="00105992" w:rsidP="00993F64">
      <w:pPr>
        <w:rPr>
          <w:rFonts w:cs="Arial"/>
          <w:b/>
          <w:sz w:val="24"/>
          <w:szCs w:val="24"/>
        </w:rPr>
      </w:pPr>
    </w:p>
    <w:p w14:paraId="5AD3AB37" w14:textId="77777777" w:rsidR="00993F64" w:rsidRPr="005772AD" w:rsidRDefault="00993F64" w:rsidP="00993F64">
      <w:pPr>
        <w:rPr>
          <w:rFonts w:cs="Arial"/>
          <w:sz w:val="24"/>
          <w:szCs w:val="24"/>
        </w:rPr>
      </w:pPr>
      <w:r w:rsidRPr="005772AD">
        <w:rPr>
          <w:rFonts w:cs="Arial"/>
          <w:sz w:val="24"/>
          <w:szCs w:val="24"/>
        </w:rPr>
        <w:t>Is the decision likely to affect people across the county in a similar way or are specific areas likely to be affected – e.g. are a set number of branches/sites to be affected?  If so you will need to consider whether there are equality related issues associated with 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772AD" w14:paraId="3EDADA83" w14:textId="77777777">
        <w:tc>
          <w:tcPr>
            <w:tcW w:w="9242" w:type="dxa"/>
          </w:tcPr>
          <w:p w14:paraId="055C3E9E" w14:textId="642C0929" w:rsidR="00993F64" w:rsidRPr="005772AD" w:rsidRDefault="00B33EF5" w:rsidP="00B33EF5">
            <w:pPr>
              <w:rPr>
                <w:rFonts w:cs="Arial"/>
                <w:sz w:val="24"/>
                <w:szCs w:val="24"/>
              </w:rPr>
            </w:pPr>
            <w:r w:rsidRPr="005772AD">
              <w:rPr>
                <w:rFonts w:cs="Arial"/>
                <w:sz w:val="24"/>
                <w:szCs w:val="24"/>
              </w:rPr>
              <w:t xml:space="preserve"> We currently have 22 housing providers delivering sheltered housing support across all districts of Lancashire. As the proposal is to remove all funding, any </w:t>
            </w:r>
            <w:r w:rsidR="00997CE1" w:rsidRPr="005772AD">
              <w:rPr>
                <w:rFonts w:cs="Arial"/>
                <w:sz w:val="24"/>
                <w:szCs w:val="24"/>
              </w:rPr>
              <w:t xml:space="preserve">decision is likely to affect </w:t>
            </w:r>
            <w:r w:rsidR="00E6042C" w:rsidRPr="005772AD">
              <w:rPr>
                <w:rFonts w:cs="Arial"/>
                <w:sz w:val="24"/>
                <w:szCs w:val="24"/>
              </w:rPr>
              <w:t>all sheltered housing service users</w:t>
            </w:r>
            <w:r w:rsidR="00997CE1" w:rsidRPr="005772AD">
              <w:rPr>
                <w:rFonts w:cs="Arial"/>
                <w:sz w:val="24"/>
                <w:szCs w:val="24"/>
              </w:rPr>
              <w:t xml:space="preserve"> across the county in a similar way</w:t>
            </w:r>
            <w:r w:rsidR="00E6042C" w:rsidRPr="005772AD">
              <w:rPr>
                <w:rFonts w:cs="Arial"/>
                <w:sz w:val="24"/>
                <w:szCs w:val="24"/>
              </w:rPr>
              <w:t>.</w:t>
            </w:r>
          </w:p>
        </w:tc>
      </w:tr>
    </w:tbl>
    <w:p w14:paraId="6CFDA662" w14:textId="77777777" w:rsidR="00993F64" w:rsidRPr="005772AD" w:rsidRDefault="00993F64" w:rsidP="00993F64">
      <w:pPr>
        <w:rPr>
          <w:rFonts w:cs="Arial"/>
          <w:sz w:val="24"/>
          <w:szCs w:val="24"/>
        </w:rPr>
      </w:pPr>
    </w:p>
    <w:p w14:paraId="59E4F2CA" w14:textId="77777777" w:rsidR="00993F64" w:rsidRPr="005772AD" w:rsidRDefault="00993F64">
      <w:pPr>
        <w:rPr>
          <w:rFonts w:cs="Arial"/>
          <w:b/>
          <w:sz w:val="24"/>
          <w:szCs w:val="24"/>
        </w:rPr>
      </w:pPr>
      <w:r w:rsidRPr="005772AD">
        <w:rPr>
          <w:rFonts w:cs="Arial"/>
          <w:b/>
          <w:sz w:val="24"/>
          <w:szCs w:val="24"/>
        </w:rPr>
        <w:lastRenderedPageBreak/>
        <w:t xml:space="preserve">Could the decision have a particular impact on any group of individuals sharing protected characteristics under the Equality Act 2010, namely: </w:t>
      </w:r>
    </w:p>
    <w:p w14:paraId="3F430C85" w14:textId="77777777" w:rsidR="00993F64" w:rsidRPr="005772AD" w:rsidRDefault="00993F64" w:rsidP="00993F64">
      <w:pPr>
        <w:pStyle w:val="ColorfulList-Accent11"/>
        <w:numPr>
          <w:ilvl w:val="0"/>
          <w:numId w:val="1"/>
        </w:numPr>
        <w:rPr>
          <w:rFonts w:cs="Arial"/>
          <w:sz w:val="24"/>
          <w:szCs w:val="24"/>
        </w:rPr>
      </w:pPr>
      <w:r w:rsidRPr="005772AD">
        <w:rPr>
          <w:rFonts w:cs="Arial"/>
          <w:sz w:val="24"/>
          <w:szCs w:val="24"/>
        </w:rPr>
        <w:t>Age</w:t>
      </w:r>
    </w:p>
    <w:p w14:paraId="0A441BB1" w14:textId="77777777" w:rsidR="00993F64" w:rsidRPr="005772AD" w:rsidRDefault="00993F64" w:rsidP="00993F64">
      <w:pPr>
        <w:pStyle w:val="ColorfulList-Accent11"/>
        <w:numPr>
          <w:ilvl w:val="0"/>
          <w:numId w:val="1"/>
        </w:numPr>
        <w:rPr>
          <w:rFonts w:cs="Arial"/>
          <w:sz w:val="24"/>
          <w:szCs w:val="24"/>
        </w:rPr>
      </w:pPr>
      <w:r w:rsidRPr="005772AD">
        <w:rPr>
          <w:rFonts w:cs="Arial"/>
          <w:sz w:val="24"/>
          <w:szCs w:val="24"/>
        </w:rPr>
        <w:t>Disability including Deaf people</w:t>
      </w:r>
    </w:p>
    <w:p w14:paraId="71E712D0" w14:textId="77777777" w:rsidR="00993F64" w:rsidRPr="005772AD" w:rsidRDefault="00993F64" w:rsidP="00993F64">
      <w:pPr>
        <w:pStyle w:val="ColorfulList-Accent11"/>
        <w:numPr>
          <w:ilvl w:val="0"/>
          <w:numId w:val="1"/>
        </w:numPr>
        <w:rPr>
          <w:rFonts w:cs="Arial"/>
          <w:sz w:val="24"/>
          <w:szCs w:val="24"/>
        </w:rPr>
      </w:pPr>
      <w:r w:rsidRPr="005772AD">
        <w:rPr>
          <w:rFonts w:cs="Arial"/>
          <w:sz w:val="24"/>
          <w:szCs w:val="24"/>
        </w:rPr>
        <w:t>Gender reassignment</w:t>
      </w:r>
    </w:p>
    <w:p w14:paraId="48C9BAA3" w14:textId="77777777" w:rsidR="00993F64" w:rsidRPr="005772AD" w:rsidRDefault="00993F64" w:rsidP="00993F64">
      <w:pPr>
        <w:pStyle w:val="ColorfulList-Accent11"/>
        <w:numPr>
          <w:ilvl w:val="0"/>
          <w:numId w:val="1"/>
        </w:numPr>
        <w:rPr>
          <w:rFonts w:cs="Arial"/>
          <w:sz w:val="24"/>
          <w:szCs w:val="24"/>
        </w:rPr>
      </w:pPr>
      <w:r w:rsidRPr="005772AD">
        <w:rPr>
          <w:rFonts w:cs="Arial"/>
          <w:sz w:val="24"/>
          <w:szCs w:val="24"/>
        </w:rPr>
        <w:t>Pregnancy and maternity</w:t>
      </w:r>
    </w:p>
    <w:p w14:paraId="7E09C977" w14:textId="77777777" w:rsidR="00993F64" w:rsidRPr="005772AD" w:rsidRDefault="00993F64" w:rsidP="00993F64">
      <w:pPr>
        <w:pStyle w:val="ColorfulList-Accent11"/>
        <w:numPr>
          <w:ilvl w:val="0"/>
          <w:numId w:val="1"/>
        </w:numPr>
        <w:rPr>
          <w:rFonts w:cs="Arial"/>
          <w:sz w:val="24"/>
          <w:szCs w:val="24"/>
        </w:rPr>
      </w:pPr>
      <w:r w:rsidRPr="005772AD">
        <w:rPr>
          <w:rFonts w:cs="Arial"/>
          <w:sz w:val="24"/>
          <w:szCs w:val="24"/>
        </w:rPr>
        <w:t>Race/ethnicity/nationality</w:t>
      </w:r>
    </w:p>
    <w:p w14:paraId="5882DAA8" w14:textId="77777777" w:rsidR="00993F64" w:rsidRPr="005772AD" w:rsidRDefault="00993F64" w:rsidP="00993F64">
      <w:pPr>
        <w:pStyle w:val="ColorfulList-Accent11"/>
        <w:numPr>
          <w:ilvl w:val="0"/>
          <w:numId w:val="1"/>
        </w:numPr>
        <w:rPr>
          <w:rFonts w:cs="Arial"/>
          <w:sz w:val="24"/>
          <w:szCs w:val="24"/>
        </w:rPr>
      </w:pPr>
      <w:r w:rsidRPr="005772AD">
        <w:rPr>
          <w:rFonts w:cs="Arial"/>
          <w:sz w:val="24"/>
          <w:szCs w:val="24"/>
        </w:rPr>
        <w:t>Religion or belief</w:t>
      </w:r>
    </w:p>
    <w:p w14:paraId="2F0B45C2" w14:textId="77777777" w:rsidR="00993F64" w:rsidRPr="005772AD" w:rsidRDefault="00993F64" w:rsidP="00993F64">
      <w:pPr>
        <w:pStyle w:val="ColorfulList-Accent11"/>
        <w:numPr>
          <w:ilvl w:val="0"/>
          <w:numId w:val="1"/>
        </w:numPr>
        <w:rPr>
          <w:rFonts w:cs="Arial"/>
          <w:sz w:val="24"/>
          <w:szCs w:val="24"/>
        </w:rPr>
      </w:pPr>
      <w:r w:rsidRPr="005772AD">
        <w:rPr>
          <w:rFonts w:cs="Arial"/>
          <w:sz w:val="24"/>
          <w:szCs w:val="24"/>
        </w:rPr>
        <w:t>Sex/gender</w:t>
      </w:r>
    </w:p>
    <w:p w14:paraId="5E7FFE70" w14:textId="77777777" w:rsidR="00993F64" w:rsidRPr="005772AD" w:rsidRDefault="00993F64" w:rsidP="00993F64">
      <w:pPr>
        <w:pStyle w:val="ColorfulList-Accent11"/>
        <w:numPr>
          <w:ilvl w:val="0"/>
          <w:numId w:val="1"/>
        </w:numPr>
        <w:rPr>
          <w:rFonts w:cs="Arial"/>
          <w:sz w:val="24"/>
          <w:szCs w:val="24"/>
        </w:rPr>
      </w:pPr>
      <w:r w:rsidRPr="005772AD">
        <w:rPr>
          <w:rFonts w:cs="Arial"/>
          <w:sz w:val="24"/>
          <w:szCs w:val="24"/>
        </w:rPr>
        <w:t>Sexual orientation</w:t>
      </w:r>
    </w:p>
    <w:p w14:paraId="6F50FC28" w14:textId="77777777" w:rsidR="00993F64" w:rsidRPr="005772AD" w:rsidRDefault="00993F64" w:rsidP="00993F64">
      <w:pPr>
        <w:pStyle w:val="ColorfulList-Accent11"/>
        <w:numPr>
          <w:ilvl w:val="0"/>
          <w:numId w:val="1"/>
        </w:numPr>
        <w:rPr>
          <w:rFonts w:cs="Arial"/>
          <w:sz w:val="24"/>
          <w:szCs w:val="24"/>
        </w:rPr>
      </w:pPr>
      <w:r w:rsidRPr="005772AD">
        <w:rPr>
          <w:rFonts w:cs="Arial"/>
          <w:sz w:val="24"/>
          <w:szCs w:val="24"/>
        </w:rPr>
        <w:t>Marriage or Civil Partnership Status</w:t>
      </w:r>
    </w:p>
    <w:p w14:paraId="10E672D6" w14:textId="77777777" w:rsidR="00993F64" w:rsidRPr="005772AD" w:rsidRDefault="00993F64" w:rsidP="00993F64">
      <w:pPr>
        <w:pStyle w:val="ColorfulList-Accent11"/>
        <w:rPr>
          <w:rFonts w:cs="Arial"/>
          <w:sz w:val="24"/>
          <w:szCs w:val="24"/>
        </w:rPr>
      </w:pPr>
    </w:p>
    <w:p w14:paraId="73D02939" w14:textId="77777777" w:rsidR="00993F64" w:rsidRPr="005772AD" w:rsidRDefault="00993F64" w:rsidP="00993F64">
      <w:pPr>
        <w:pStyle w:val="ColorfulList-Accent11"/>
        <w:rPr>
          <w:rFonts w:cs="Arial"/>
          <w:sz w:val="24"/>
          <w:szCs w:val="24"/>
        </w:rPr>
      </w:pPr>
      <w:r w:rsidRPr="005772AD">
        <w:rPr>
          <w:rFonts w:cs="Arial"/>
          <w:sz w:val="24"/>
          <w:szCs w:val="24"/>
        </w:rPr>
        <w:t xml:space="preserve">In considering this question you should identify and record any particular impact on people in a sub-group of any of the above – e.g. people with a particular disability or from a particular religious or ethnic group. </w:t>
      </w:r>
    </w:p>
    <w:p w14:paraId="13CA535D" w14:textId="77777777" w:rsidR="00993F64" w:rsidRPr="005772AD" w:rsidRDefault="00993F64" w:rsidP="00993F64">
      <w:pPr>
        <w:pStyle w:val="ColorfulList-Accent11"/>
        <w:rPr>
          <w:rFonts w:cs="Arial"/>
          <w:sz w:val="24"/>
          <w:szCs w:val="24"/>
        </w:rPr>
      </w:pPr>
    </w:p>
    <w:p w14:paraId="53ECE0BD" w14:textId="77777777" w:rsidR="00105992" w:rsidRPr="005772AD" w:rsidRDefault="00993F64" w:rsidP="00105992">
      <w:pPr>
        <w:pStyle w:val="ColorfulList-Accent11"/>
        <w:rPr>
          <w:rFonts w:cs="Arial"/>
          <w:sz w:val="24"/>
          <w:szCs w:val="24"/>
        </w:rPr>
      </w:pPr>
      <w:r w:rsidRPr="005772AD">
        <w:rPr>
          <w:rFonts w:cs="Arial"/>
          <w:sz w:val="24"/>
          <w:szCs w:val="24"/>
        </w:rP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firstRow="1" w:lastRow="0" w:firstColumn="1" w:lastColumn="0" w:noHBand="0" w:noVBand="1"/>
      </w:tblPr>
      <w:tblGrid>
        <w:gridCol w:w="9242"/>
      </w:tblGrid>
      <w:tr w:rsidR="00105992" w:rsidRPr="005772AD" w14:paraId="7769671F" w14:textId="77777777" w:rsidTr="00105992">
        <w:tc>
          <w:tcPr>
            <w:tcW w:w="9242" w:type="dxa"/>
          </w:tcPr>
          <w:p w14:paraId="41769737" w14:textId="25AFDD26" w:rsidR="00105992" w:rsidRPr="005772AD" w:rsidRDefault="00997CE1" w:rsidP="00105992">
            <w:pPr>
              <w:outlineLvl w:val="0"/>
              <w:rPr>
                <w:rFonts w:cs="Arial"/>
                <w:sz w:val="24"/>
                <w:szCs w:val="24"/>
              </w:rPr>
            </w:pPr>
            <w:r w:rsidRPr="005772AD">
              <w:rPr>
                <w:rFonts w:cs="Arial"/>
                <w:sz w:val="24"/>
                <w:szCs w:val="24"/>
              </w:rPr>
              <w:t xml:space="preserve">Yes. There are currently around 12,000 people receiving </w:t>
            </w:r>
            <w:r w:rsidR="005772AD">
              <w:rPr>
                <w:rFonts w:cs="Arial"/>
                <w:sz w:val="24"/>
                <w:szCs w:val="24"/>
              </w:rPr>
              <w:t>s</w:t>
            </w:r>
            <w:r w:rsidRPr="005772AD">
              <w:rPr>
                <w:rFonts w:cs="Arial"/>
                <w:sz w:val="24"/>
                <w:szCs w:val="24"/>
              </w:rPr>
              <w:t>upport. As a result of current eligibility criteria for services, people affected will predominantly be over 55 years old, however there will be a small number of people below 55 years old with disabilities.</w:t>
            </w:r>
          </w:p>
          <w:p w14:paraId="487CD0F7" w14:textId="6455AF2A" w:rsidR="00997CE1" w:rsidRPr="005772AD" w:rsidRDefault="001456AD" w:rsidP="00FE2D6F">
            <w:pPr>
              <w:outlineLvl w:val="0"/>
              <w:rPr>
                <w:rFonts w:cs="Arial"/>
                <w:b/>
                <w:sz w:val="24"/>
                <w:szCs w:val="24"/>
              </w:rPr>
            </w:pPr>
            <w:r w:rsidRPr="005772AD">
              <w:rPr>
                <w:rFonts w:cs="Arial"/>
                <w:sz w:val="24"/>
                <w:szCs w:val="24"/>
              </w:rPr>
              <w:t xml:space="preserve"> Further detail is presented in response to question 1 below</w:t>
            </w:r>
          </w:p>
        </w:tc>
      </w:tr>
    </w:tbl>
    <w:p w14:paraId="21A616D6" w14:textId="77777777" w:rsidR="00105992" w:rsidRPr="005772AD" w:rsidRDefault="00105992" w:rsidP="00105992">
      <w:pPr>
        <w:pStyle w:val="ColorfulList-Accent11"/>
        <w:ind w:left="0"/>
        <w:rPr>
          <w:rFonts w:cs="Arial"/>
          <w:sz w:val="24"/>
          <w:szCs w:val="24"/>
        </w:rPr>
      </w:pPr>
    </w:p>
    <w:p w14:paraId="7BC6CBE8" w14:textId="77777777" w:rsidR="00993F64" w:rsidRPr="005772AD" w:rsidRDefault="00993F64" w:rsidP="00993F64">
      <w:pPr>
        <w:rPr>
          <w:rFonts w:cs="Arial"/>
          <w:sz w:val="24"/>
          <w:szCs w:val="24"/>
        </w:rPr>
      </w:pPr>
      <w:r w:rsidRPr="005772AD">
        <w:rPr>
          <w:rFonts w:cs="Arial"/>
          <w:sz w:val="24"/>
          <w:szCs w:val="24"/>
        </w:rP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242"/>
      </w:tblGrid>
      <w:tr w:rsidR="00105992" w:rsidRPr="005772AD" w14:paraId="79B4274E" w14:textId="77777777" w:rsidTr="00105992">
        <w:tc>
          <w:tcPr>
            <w:tcW w:w="9242" w:type="dxa"/>
          </w:tcPr>
          <w:p w14:paraId="14897E04" w14:textId="77777777" w:rsidR="00105992" w:rsidRPr="005772AD" w:rsidRDefault="006E4165" w:rsidP="00105992">
            <w:pPr>
              <w:outlineLvl w:val="0"/>
              <w:rPr>
                <w:rFonts w:cs="Arial"/>
                <w:b/>
                <w:sz w:val="24"/>
                <w:szCs w:val="24"/>
              </w:rPr>
            </w:pPr>
            <w:r w:rsidRPr="005772AD">
              <w:rPr>
                <w:rFonts w:cs="Arial"/>
                <w:sz w:val="24"/>
                <w:szCs w:val="24"/>
              </w:rPr>
              <w:fldChar w:fldCharType="begin">
                <w:ffData>
                  <w:name w:val="Text10"/>
                  <w:enabled/>
                  <w:calcOnExit w:val="0"/>
                  <w:textInput/>
                </w:ffData>
              </w:fldChar>
            </w:r>
            <w:r w:rsidR="00105992" w:rsidRPr="005772AD">
              <w:rPr>
                <w:rFonts w:cs="Arial"/>
                <w:sz w:val="24"/>
                <w:szCs w:val="24"/>
              </w:rPr>
              <w:instrText xml:space="preserve"> FORMTEXT </w:instrText>
            </w:r>
            <w:r w:rsidRPr="005772AD">
              <w:rPr>
                <w:rFonts w:cs="Arial"/>
                <w:sz w:val="24"/>
                <w:szCs w:val="24"/>
              </w:rPr>
            </w:r>
            <w:r w:rsidRPr="005772AD">
              <w:rPr>
                <w:rFonts w:cs="Arial"/>
                <w:sz w:val="24"/>
                <w:szCs w:val="24"/>
              </w:rPr>
              <w:fldChar w:fldCharType="separate"/>
            </w:r>
            <w:r w:rsidR="00105992" w:rsidRPr="005772AD">
              <w:rPr>
                <w:rFonts w:cs="Arial"/>
                <w:noProof/>
                <w:sz w:val="24"/>
                <w:szCs w:val="24"/>
              </w:rPr>
              <w:t> </w:t>
            </w:r>
            <w:r w:rsidR="00105992" w:rsidRPr="005772AD">
              <w:rPr>
                <w:rFonts w:cs="Arial"/>
                <w:noProof/>
                <w:sz w:val="24"/>
                <w:szCs w:val="24"/>
              </w:rPr>
              <w:t> </w:t>
            </w:r>
            <w:r w:rsidR="00105992" w:rsidRPr="005772AD">
              <w:rPr>
                <w:rFonts w:cs="Arial"/>
                <w:noProof/>
                <w:sz w:val="24"/>
                <w:szCs w:val="24"/>
              </w:rPr>
              <w:t> </w:t>
            </w:r>
            <w:r w:rsidR="00105992" w:rsidRPr="005772AD">
              <w:rPr>
                <w:rFonts w:cs="Arial"/>
                <w:noProof/>
                <w:sz w:val="24"/>
                <w:szCs w:val="24"/>
              </w:rPr>
              <w:t> </w:t>
            </w:r>
            <w:r w:rsidR="00105992" w:rsidRPr="005772AD">
              <w:rPr>
                <w:rFonts w:cs="Arial"/>
                <w:noProof/>
                <w:sz w:val="24"/>
                <w:szCs w:val="24"/>
              </w:rPr>
              <w:t> </w:t>
            </w:r>
            <w:r w:rsidRPr="005772AD">
              <w:rPr>
                <w:rFonts w:cs="Arial"/>
                <w:sz w:val="24"/>
                <w:szCs w:val="24"/>
              </w:rPr>
              <w:fldChar w:fldCharType="end"/>
            </w:r>
          </w:p>
        </w:tc>
      </w:tr>
    </w:tbl>
    <w:p w14:paraId="0F54E2F6" w14:textId="77777777" w:rsidR="00105992" w:rsidRPr="005772AD" w:rsidRDefault="00105992" w:rsidP="00993F64">
      <w:pPr>
        <w:rPr>
          <w:rFonts w:cs="Arial"/>
          <w:sz w:val="24"/>
          <w:szCs w:val="24"/>
        </w:rPr>
      </w:pPr>
    </w:p>
    <w:p w14:paraId="4693A227" w14:textId="280ECBA4" w:rsidR="00993F64" w:rsidRPr="005772AD" w:rsidRDefault="00993F64" w:rsidP="00993F64">
      <w:pPr>
        <w:rPr>
          <w:rFonts w:cs="Arial"/>
          <w:sz w:val="24"/>
          <w:szCs w:val="24"/>
        </w:rPr>
      </w:pPr>
      <w:r w:rsidRPr="005772AD">
        <w:rPr>
          <w:rFonts w:cs="Arial"/>
          <w:sz w:val="24"/>
          <w:szCs w:val="24"/>
        </w:rPr>
        <w:t>If you have answered "No" in relation to all the protected characteristics</w:t>
      </w:r>
      <w:r w:rsidR="002E4380" w:rsidRPr="005772AD">
        <w:rPr>
          <w:rFonts w:cs="Arial"/>
          <w:sz w:val="24"/>
          <w:szCs w:val="24"/>
        </w:rPr>
        <w:t>, please</w:t>
      </w:r>
      <w:r w:rsidRPr="005772AD">
        <w:rPr>
          <w:rFonts w:cs="Arial"/>
          <w:sz w:val="24"/>
          <w:szCs w:val="24"/>
        </w:rPr>
        <w:t xml:space="preserv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772AD" w14:paraId="7C272D26" w14:textId="77777777">
        <w:tc>
          <w:tcPr>
            <w:tcW w:w="9242" w:type="dxa"/>
          </w:tcPr>
          <w:p w14:paraId="28C08125" w14:textId="77777777" w:rsidR="00993F64" w:rsidRPr="005772AD" w:rsidRDefault="006E4165" w:rsidP="00993F64">
            <w:pPr>
              <w:rPr>
                <w:rFonts w:cs="Arial"/>
                <w:sz w:val="24"/>
                <w:szCs w:val="24"/>
              </w:rPr>
            </w:pPr>
            <w:r w:rsidRPr="005772AD">
              <w:rPr>
                <w:rFonts w:cs="Arial"/>
                <w:sz w:val="24"/>
                <w:szCs w:val="24"/>
              </w:rPr>
              <w:fldChar w:fldCharType="begin">
                <w:ffData>
                  <w:name w:val="Text11"/>
                  <w:enabled/>
                  <w:calcOnExit w:val="0"/>
                  <w:textInput/>
                </w:ffData>
              </w:fldChar>
            </w:r>
            <w:bookmarkStart w:id="2" w:name="Text11"/>
            <w:r w:rsidR="00993F64" w:rsidRPr="005772AD">
              <w:rPr>
                <w:rFonts w:cs="Arial"/>
                <w:sz w:val="24"/>
                <w:szCs w:val="24"/>
              </w:rPr>
              <w:instrText xml:space="preserve"> FORMTEXT </w:instrText>
            </w:r>
            <w:r w:rsidRPr="005772AD">
              <w:rPr>
                <w:rFonts w:cs="Arial"/>
                <w:sz w:val="24"/>
                <w:szCs w:val="24"/>
              </w:rPr>
            </w:r>
            <w:r w:rsidRPr="005772AD">
              <w:rPr>
                <w:rFonts w:cs="Arial"/>
                <w:sz w:val="24"/>
                <w:szCs w:val="24"/>
              </w:rPr>
              <w:fldChar w:fldCharType="separate"/>
            </w:r>
            <w:r w:rsidR="00993F64" w:rsidRPr="005772AD">
              <w:rPr>
                <w:rFonts w:cs="Arial"/>
                <w:noProof/>
                <w:sz w:val="24"/>
                <w:szCs w:val="24"/>
              </w:rPr>
              <w:t> </w:t>
            </w:r>
            <w:r w:rsidR="00993F64" w:rsidRPr="005772AD">
              <w:rPr>
                <w:rFonts w:cs="Arial"/>
                <w:noProof/>
                <w:sz w:val="24"/>
                <w:szCs w:val="24"/>
              </w:rPr>
              <w:t> </w:t>
            </w:r>
            <w:r w:rsidR="00993F64" w:rsidRPr="005772AD">
              <w:rPr>
                <w:rFonts w:cs="Arial"/>
                <w:noProof/>
                <w:sz w:val="24"/>
                <w:szCs w:val="24"/>
              </w:rPr>
              <w:t> </w:t>
            </w:r>
            <w:r w:rsidR="00993F64" w:rsidRPr="005772AD">
              <w:rPr>
                <w:rFonts w:cs="Arial"/>
                <w:noProof/>
                <w:sz w:val="24"/>
                <w:szCs w:val="24"/>
              </w:rPr>
              <w:t> </w:t>
            </w:r>
            <w:r w:rsidR="00993F64" w:rsidRPr="005772AD">
              <w:rPr>
                <w:rFonts w:cs="Arial"/>
                <w:noProof/>
                <w:sz w:val="24"/>
                <w:szCs w:val="24"/>
              </w:rPr>
              <w:t> </w:t>
            </w:r>
            <w:r w:rsidRPr="005772AD">
              <w:rPr>
                <w:rFonts w:cs="Arial"/>
                <w:sz w:val="24"/>
                <w:szCs w:val="24"/>
              </w:rPr>
              <w:fldChar w:fldCharType="end"/>
            </w:r>
            <w:bookmarkEnd w:id="2"/>
          </w:p>
        </w:tc>
      </w:tr>
    </w:tbl>
    <w:p w14:paraId="2EBE1A3D" w14:textId="462DCF1A" w:rsidR="00993F64" w:rsidRPr="005772AD" w:rsidRDefault="00993F64">
      <w:pPr>
        <w:rPr>
          <w:rFonts w:cs="Arial"/>
          <w:b/>
          <w:sz w:val="24"/>
          <w:szCs w:val="24"/>
        </w:rPr>
      </w:pPr>
    </w:p>
    <w:p w14:paraId="4E016DD3" w14:textId="77777777" w:rsidR="00993F64" w:rsidRPr="005772AD" w:rsidRDefault="00993F64" w:rsidP="00993F64">
      <w:pPr>
        <w:outlineLvl w:val="0"/>
        <w:rPr>
          <w:rFonts w:cs="Arial"/>
          <w:b/>
          <w:sz w:val="24"/>
          <w:szCs w:val="24"/>
        </w:rPr>
      </w:pPr>
      <w:r w:rsidRPr="005772AD">
        <w:rPr>
          <w:rFonts w:cs="Arial"/>
          <w:b/>
          <w:sz w:val="24"/>
          <w:szCs w:val="24"/>
        </w:rPr>
        <w:t>Question 1 –  Background Evidence</w:t>
      </w:r>
    </w:p>
    <w:p w14:paraId="27DF256D" w14:textId="70E6DFFF" w:rsidR="00993F64" w:rsidRPr="005772AD" w:rsidRDefault="00993F64" w:rsidP="00993F64">
      <w:pPr>
        <w:rPr>
          <w:rFonts w:cs="Arial"/>
          <w:sz w:val="24"/>
          <w:szCs w:val="24"/>
        </w:rPr>
      </w:pPr>
      <w:r w:rsidRPr="005772AD">
        <w:rPr>
          <w:rFonts w:cs="Arial"/>
          <w:sz w:val="24"/>
          <w:szCs w:val="24"/>
        </w:rPr>
        <w:t>What information do you have about the different groups of people who may be affected by this decision – e.g. employees or service users   (you could use monitoring data, survey data, etc</w:t>
      </w:r>
      <w:r w:rsidR="0057155F" w:rsidRPr="005772AD">
        <w:rPr>
          <w:rFonts w:cs="Arial"/>
          <w:sz w:val="24"/>
          <w:szCs w:val="24"/>
        </w:rPr>
        <w:t>.</w:t>
      </w:r>
      <w:r w:rsidRPr="005772AD">
        <w:rPr>
          <w:rFonts w:cs="Arial"/>
          <w:sz w:val="24"/>
          <w:szCs w:val="24"/>
        </w:rPr>
        <w:t xml:space="preserve"> to compile this). As indicated above, the relevant protected characteristics are: </w:t>
      </w:r>
    </w:p>
    <w:p w14:paraId="36AB7E0C" w14:textId="77777777" w:rsidR="00993F64" w:rsidRPr="005772AD" w:rsidRDefault="00993F64" w:rsidP="00993F64">
      <w:pPr>
        <w:pStyle w:val="ColorfulList-Accent11"/>
        <w:numPr>
          <w:ilvl w:val="0"/>
          <w:numId w:val="1"/>
        </w:numPr>
        <w:rPr>
          <w:rFonts w:cs="Arial"/>
          <w:sz w:val="24"/>
          <w:szCs w:val="24"/>
        </w:rPr>
      </w:pPr>
      <w:r w:rsidRPr="005772AD">
        <w:rPr>
          <w:rFonts w:cs="Arial"/>
          <w:sz w:val="24"/>
          <w:szCs w:val="24"/>
        </w:rPr>
        <w:t>Age</w:t>
      </w:r>
    </w:p>
    <w:p w14:paraId="6C0F55B8" w14:textId="77777777" w:rsidR="00993F64" w:rsidRPr="005772AD" w:rsidRDefault="00993F64" w:rsidP="00993F64">
      <w:pPr>
        <w:pStyle w:val="ColorfulList-Accent11"/>
        <w:numPr>
          <w:ilvl w:val="0"/>
          <w:numId w:val="1"/>
        </w:numPr>
        <w:rPr>
          <w:rFonts w:cs="Arial"/>
          <w:sz w:val="24"/>
          <w:szCs w:val="24"/>
        </w:rPr>
      </w:pPr>
      <w:r w:rsidRPr="005772AD">
        <w:rPr>
          <w:rFonts w:cs="Arial"/>
          <w:sz w:val="24"/>
          <w:szCs w:val="24"/>
        </w:rPr>
        <w:t>Disability including Deaf people</w:t>
      </w:r>
    </w:p>
    <w:p w14:paraId="23585900" w14:textId="77777777" w:rsidR="00993F64" w:rsidRPr="005772AD" w:rsidRDefault="00993F64" w:rsidP="00993F64">
      <w:pPr>
        <w:pStyle w:val="ColorfulList-Accent11"/>
        <w:numPr>
          <w:ilvl w:val="0"/>
          <w:numId w:val="1"/>
        </w:numPr>
        <w:rPr>
          <w:rFonts w:cs="Arial"/>
          <w:sz w:val="24"/>
          <w:szCs w:val="24"/>
        </w:rPr>
      </w:pPr>
      <w:r w:rsidRPr="005772AD">
        <w:rPr>
          <w:rFonts w:cs="Arial"/>
          <w:sz w:val="24"/>
          <w:szCs w:val="24"/>
        </w:rPr>
        <w:t>Gender reassignment/gender identity</w:t>
      </w:r>
    </w:p>
    <w:p w14:paraId="0F5B10DF" w14:textId="77777777" w:rsidR="00993F64" w:rsidRPr="005772AD" w:rsidRDefault="00993F64" w:rsidP="00993F64">
      <w:pPr>
        <w:pStyle w:val="ColorfulList-Accent11"/>
        <w:numPr>
          <w:ilvl w:val="0"/>
          <w:numId w:val="1"/>
        </w:numPr>
        <w:rPr>
          <w:rFonts w:cs="Arial"/>
          <w:sz w:val="24"/>
          <w:szCs w:val="24"/>
        </w:rPr>
      </w:pPr>
      <w:r w:rsidRPr="005772AD">
        <w:rPr>
          <w:rFonts w:cs="Arial"/>
          <w:sz w:val="24"/>
          <w:szCs w:val="24"/>
        </w:rPr>
        <w:t>Pregnancy and maternity</w:t>
      </w:r>
    </w:p>
    <w:p w14:paraId="33A2F382" w14:textId="77777777" w:rsidR="00993F64" w:rsidRPr="005772AD" w:rsidRDefault="00993F64" w:rsidP="00993F64">
      <w:pPr>
        <w:pStyle w:val="ColorfulList-Accent11"/>
        <w:numPr>
          <w:ilvl w:val="0"/>
          <w:numId w:val="1"/>
        </w:numPr>
        <w:rPr>
          <w:rFonts w:cs="Arial"/>
          <w:sz w:val="24"/>
          <w:szCs w:val="24"/>
        </w:rPr>
      </w:pPr>
      <w:r w:rsidRPr="005772AD">
        <w:rPr>
          <w:rFonts w:cs="Arial"/>
          <w:sz w:val="24"/>
          <w:szCs w:val="24"/>
        </w:rPr>
        <w:t>Race/Ethnicity/Nationality</w:t>
      </w:r>
    </w:p>
    <w:p w14:paraId="0D649A6C" w14:textId="77777777" w:rsidR="00993F64" w:rsidRPr="005772AD" w:rsidRDefault="00993F64" w:rsidP="00993F64">
      <w:pPr>
        <w:pStyle w:val="ColorfulList-Accent11"/>
        <w:numPr>
          <w:ilvl w:val="0"/>
          <w:numId w:val="1"/>
        </w:numPr>
        <w:rPr>
          <w:rFonts w:cs="Arial"/>
          <w:sz w:val="24"/>
          <w:szCs w:val="24"/>
        </w:rPr>
      </w:pPr>
      <w:r w:rsidRPr="005772AD">
        <w:rPr>
          <w:rFonts w:cs="Arial"/>
          <w:sz w:val="24"/>
          <w:szCs w:val="24"/>
        </w:rPr>
        <w:t>Religion or belief</w:t>
      </w:r>
    </w:p>
    <w:p w14:paraId="6784CCB1" w14:textId="77777777" w:rsidR="00993F64" w:rsidRPr="005772AD" w:rsidRDefault="00993F64" w:rsidP="00993F64">
      <w:pPr>
        <w:pStyle w:val="ColorfulList-Accent11"/>
        <w:numPr>
          <w:ilvl w:val="0"/>
          <w:numId w:val="1"/>
        </w:numPr>
        <w:rPr>
          <w:rFonts w:cs="Arial"/>
          <w:sz w:val="24"/>
          <w:szCs w:val="24"/>
        </w:rPr>
      </w:pPr>
      <w:r w:rsidRPr="005772AD">
        <w:rPr>
          <w:rFonts w:cs="Arial"/>
          <w:sz w:val="24"/>
          <w:szCs w:val="24"/>
        </w:rPr>
        <w:t>Sex/gender</w:t>
      </w:r>
    </w:p>
    <w:p w14:paraId="6CAD89A0" w14:textId="77777777" w:rsidR="00993F64" w:rsidRPr="005772AD" w:rsidRDefault="00993F64" w:rsidP="00993F64">
      <w:pPr>
        <w:pStyle w:val="ColorfulList-Accent11"/>
        <w:numPr>
          <w:ilvl w:val="0"/>
          <w:numId w:val="1"/>
        </w:numPr>
        <w:rPr>
          <w:rFonts w:cs="Arial"/>
          <w:sz w:val="24"/>
          <w:szCs w:val="24"/>
        </w:rPr>
      </w:pPr>
      <w:r w:rsidRPr="005772AD">
        <w:rPr>
          <w:rFonts w:cs="Arial"/>
          <w:sz w:val="24"/>
          <w:szCs w:val="24"/>
        </w:rPr>
        <w:t>Sexual orientation</w:t>
      </w:r>
    </w:p>
    <w:p w14:paraId="5885AB78" w14:textId="77777777" w:rsidR="00993F64" w:rsidRPr="005772AD" w:rsidRDefault="00993F64" w:rsidP="00993F64">
      <w:pPr>
        <w:pStyle w:val="ColorfulList-Accent11"/>
        <w:numPr>
          <w:ilvl w:val="0"/>
          <w:numId w:val="1"/>
        </w:numPr>
        <w:rPr>
          <w:rFonts w:cs="Arial"/>
          <w:sz w:val="24"/>
          <w:szCs w:val="24"/>
        </w:rPr>
      </w:pPr>
      <w:r w:rsidRPr="005772AD">
        <w:rPr>
          <w:rFonts w:cs="Arial"/>
          <w:sz w:val="24"/>
          <w:szCs w:val="24"/>
        </w:rPr>
        <w:t xml:space="preserve">Marriage or Civil Partnership status  (in respect of  which the s. 149 requires only that due regard be paid to the need to eliminate discrimination, harassment or victimisation or other conduct which is prohibited by the Act). </w:t>
      </w:r>
    </w:p>
    <w:p w14:paraId="1B100D9C" w14:textId="77777777" w:rsidR="00993F64" w:rsidRPr="005772AD" w:rsidRDefault="00993F64" w:rsidP="00993F64">
      <w:pPr>
        <w:pStyle w:val="ColorfulList-Accent11"/>
        <w:rPr>
          <w:rFonts w:cs="Arial"/>
          <w:sz w:val="24"/>
          <w:szCs w:val="24"/>
        </w:rPr>
      </w:pPr>
    </w:p>
    <w:p w14:paraId="51E6EC8B" w14:textId="77777777" w:rsidR="00993F64" w:rsidRPr="005772AD" w:rsidRDefault="00993F64" w:rsidP="00993F64">
      <w:pPr>
        <w:pStyle w:val="ColorfulList-Accent11"/>
        <w:rPr>
          <w:rFonts w:cs="Arial"/>
          <w:sz w:val="24"/>
          <w:szCs w:val="24"/>
        </w:rPr>
      </w:pPr>
      <w:r w:rsidRPr="005772AD">
        <w:rPr>
          <w:rFonts w:cs="Arial"/>
          <w:sz w:val="24"/>
          <w:szCs w:val="24"/>
        </w:rP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14:paraId="230D664B" w14:textId="77777777" w:rsidR="00993F64" w:rsidRPr="005772AD" w:rsidRDefault="00993F64" w:rsidP="00993F64">
      <w:pPr>
        <w:pStyle w:val="ColorfulList-Accent11"/>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772AD" w14:paraId="0C1460B3" w14:textId="77777777">
        <w:tc>
          <w:tcPr>
            <w:tcW w:w="9242" w:type="dxa"/>
          </w:tcPr>
          <w:p w14:paraId="7B32166F" w14:textId="54D54B11" w:rsidR="005772AD" w:rsidRPr="005772AD" w:rsidRDefault="005772AD" w:rsidP="005772AD">
            <w:pPr>
              <w:pStyle w:val="Default"/>
              <w:rPr>
                <w:b/>
              </w:rPr>
            </w:pPr>
            <w:r w:rsidRPr="005772AD">
              <w:rPr>
                <w:b/>
              </w:rPr>
              <w:t>Sheltered Housing Schemes</w:t>
            </w:r>
          </w:p>
          <w:p w14:paraId="5419FDE6" w14:textId="77777777" w:rsidR="001456AD" w:rsidRDefault="001456AD" w:rsidP="005772AD">
            <w:pPr>
              <w:pStyle w:val="Default"/>
              <w:numPr>
                <w:ilvl w:val="0"/>
                <w:numId w:val="16"/>
              </w:numPr>
            </w:pPr>
            <w:r w:rsidRPr="005772AD">
              <w:t>Sheltered schemes offer housing with support</w:t>
            </w:r>
            <w:r w:rsidR="008F3732" w:rsidRPr="005772AD">
              <w:t>,</w:t>
            </w:r>
            <w:r w:rsidRPr="005772AD">
              <w:t xml:space="preserve"> a 24 hour alarm service and a scheme manager/support worker who will visit the scheme to make contact with individuals, to provide support or to arrange communal activities. </w:t>
            </w:r>
          </w:p>
          <w:p w14:paraId="042E324E" w14:textId="4A048A56" w:rsidR="001456AD" w:rsidRPr="00FE2D6F" w:rsidRDefault="001456AD" w:rsidP="005772AD">
            <w:pPr>
              <w:pStyle w:val="Default"/>
              <w:numPr>
                <w:ilvl w:val="0"/>
                <w:numId w:val="16"/>
              </w:numPr>
            </w:pPr>
            <w:r w:rsidRPr="00FE2D6F">
              <w:t>Around 1</w:t>
            </w:r>
            <w:r w:rsidR="00FE2D6F" w:rsidRPr="00FE2D6F">
              <w:t>4</w:t>
            </w:r>
            <w:r w:rsidRPr="00FE2D6F">
              <w:t xml:space="preserve">,000 people currently receive </w:t>
            </w:r>
            <w:r w:rsidR="00FE2D6F" w:rsidRPr="00FE2D6F">
              <w:t>a service.  Historically around 12,000 accessed financial assistance</w:t>
            </w:r>
            <w:r w:rsidRPr="00FE2D6F">
              <w:t xml:space="preserve">. </w:t>
            </w:r>
          </w:p>
          <w:p w14:paraId="7B4C9454" w14:textId="77777777" w:rsidR="00993F64" w:rsidRDefault="001456AD" w:rsidP="004435A3">
            <w:pPr>
              <w:pStyle w:val="ListParagraph"/>
              <w:numPr>
                <w:ilvl w:val="0"/>
                <w:numId w:val="16"/>
              </w:numPr>
              <w:spacing w:after="0"/>
              <w:rPr>
                <w:rFonts w:cs="Arial"/>
                <w:sz w:val="24"/>
                <w:szCs w:val="24"/>
              </w:rPr>
            </w:pPr>
            <w:r w:rsidRPr="005772AD">
              <w:rPr>
                <w:rFonts w:cs="Arial"/>
                <w:sz w:val="24"/>
                <w:szCs w:val="24"/>
              </w:rPr>
              <w:t xml:space="preserve">Services are accessed by people over the age of 55 and people with disabilities who benefit from the sheltered housing service model. </w:t>
            </w:r>
          </w:p>
          <w:p w14:paraId="252946D6" w14:textId="77777777" w:rsidR="00FE2D6F" w:rsidRPr="005772AD" w:rsidRDefault="00FE2D6F" w:rsidP="004435A3">
            <w:pPr>
              <w:pStyle w:val="Default"/>
              <w:numPr>
                <w:ilvl w:val="0"/>
                <w:numId w:val="16"/>
              </w:numPr>
            </w:pPr>
            <w:r w:rsidRPr="005772AD">
              <w:t xml:space="preserve">The provision of sheltered housing is not a statutory service. Services have been funded in order to promote health and wellbeing and to prevent individuals requiring more high cost intensive services. </w:t>
            </w:r>
          </w:p>
          <w:p w14:paraId="17773FBF" w14:textId="77777777" w:rsidR="005772AD" w:rsidRDefault="005772AD" w:rsidP="001456AD">
            <w:pPr>
              <w:outlineLvl w:val="0"/>
              <w:rPr>
                <w:rFonts w:cs="Arial"/>
                <w:sz w:val="24"/>
                <w:szCs w:val="24"/>
              </w:rPr>
            </w:pPr>
          </w:p>
          <w:p w14:paraId="0814473B" w14:textId="77777777" w:rsidR="004435A3" w:rsidRDefault="004435A3" w:rsidP="001456AD">
            <w:pPr>
              <w:outlineLvl w:val="0"/>
              <w:rPr>
                <w:rFonts w:cs="Arial"/>
                <w:sz w:val="24"/>
                <w:szCs w:val="24"/>
              </w:rPr>
            </w:pPr>
          </w:p>
          <w:p w14:paraId="32B6C943" w14:textId="77777777" w:rsidR="004435A3" w:rsidRDefault="004435A3" w:rsidP="001456AD">
            <w:pPr>
              <w:outlineLvl w:val="0"/>
              <w:rPr>
                <w:rFonts w:cs="Arial"/>
                <w:sz w:val="24"/>
                <w:szCs w:val="24"/>
              </w:rPr>
            </w:pPr>
          </w:p>
          <w:p w14:paraId="7AF4293D" w14:textId="4D16BBDB" w:rsidR="004435A3" w:rsidRDefault="004435A3" w:rsidP="004435A3">
            <w:pPr>
              <w:outlineLvl w:val="0"/>
              <w:rPr>
                <w:rFonts w:cs="Arial"/>
                <w:sz w:val="24"/>
                <w:szCs w:val="24"/>
              </w:rPr>
            </w:pPr>
            <w:r w:rsidRPr="005772AD">
              <w:rPr>
                <w:rFonts w:cs="Arial"/>
                <w:sz w:val="24"/>
                <w:szCs w:val="24"/>
              </w:rPr>
              <w:t>As part of the consultation process we have contacted a</w:t>
            </w:r>
            <w:r w:rsidR="009225F8">
              <w:rPr>
                <w:rFonts w:cs="Arial"/>
                <w:sz w:val="24"/>
                <w:szCs w:val="24"/>
              </w:rPr>
              <w:t>round 14,000</w:t>
            </w:r>
            <w:r w:rsidRPr="005772AD">
              <w:rPr>
                <w:rFonts w:cs="Arial"/>
                <w:sz w:val="24"/>
                <w:szCs w:val="24"/>
              </w:rPr>
              <w:t xml:space="preserve"> people receiving sheltered housing support</w:t>
            </w:r>
            <w:r w:rsidR="009225F8">
              <w:rPr>
                <w:rFonts w:cs="Arial"/>
                <w:sz w:val="24"/>
                <w:szCs w:val="24"/>
              </w:rPr>
              <w:t xml:space="preserve"> or a community alarm</w:t>
            </w:r>
            <w:r w:rsidRPr="005772AD">
              <w:rPr>
                <w:rFonts w:cs="Arial"/>
                <w:sz w:val="24"/>
                <w:szCs w:val="24"/>
              </w:rPr>
              <w:t xml:space="preserve">, </w:t>
            </w:r>
            <w:r w:rsidR="009225F8">
              <w:rPr>
                <w:rFonts w:cs="Arial"/>
                <w:sz w:val="24"/>
                <w:szCs w:val="24"/>
              </w:rPr>
              <w:t xml:space="preserve">and </w:t>
            </w:r>
            <w:r w:rsidRPr="005772AD">
              <w:rPr>
                <w:rFonts w:cs="Arial"/>
                <w:sz w:val="24"/>
                <w:szCs w:val="24"/>
              </w:rPr>
              <w:t>we received 5448 responses to the consultation which show the following demographic profiles in relatio</w:t>
            </w:r>
            <w:r>
              <w:rPr>
                <w:rFonts w:cs="Arial"/>
                <w:sz w:val="24"/>
                <w:szCs w:val="24"/>
              </w:rPr>
              <w:t xml:space="preserve">n to protected characteristics </w:t>
            </w:r>
          </w:p>
          <w:tbl>
            <w:tblPr>
              <w:tblW w:w="7500" w:type="dxa"/>
              <w:tblLook w:val="04A0" w:firstRow="1" w:lastRow="0" w:firstColumn="1" w:lastColumn="0" w:noHBand="0" w:noVBand="1"/>
            </w:tblPr>
            <w:tblGrid>
              <w:gridCol w:w="1631"/>
              <w:gridCol w:w="3658"/>
              <w:gridCol w:w="1257"/>
              <w:gridCol w:w="954"/>
            </w:tblGrid>
            <w:tr w:rsidR="00AE49B0" w:rsidRPr="005772AD" w14:paraId="0CCD22A3" w14:textId="77777777" w:rsidTr="00FE2D6F">
              <w:trPr>
                <w:trHeight w:val="300"/>
              </w:trPr>
              <w:tc>
                <w:tcPr>
                  <w:tcW w:w="5289"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01C071C1"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1257" w:type="dxa"/>
                  <w:tcBorders>
                    <w:top w:val="single" w:sz="12" w:space="0" w:color="000000"/>
                    <w:left w:val="nil"/>
                    <w:bottom w:val="single" w:sz="12" w:space="0" w:color="000000"/>
                    <w:right w:val="single" w:sz="4" w:space="0" w:color="000000"/>
                  </w:tcBorders>
                  <w:shd w:val="clear" w:color="auto" w:fill="auto"/>
                  <w:vAlign w:val="bottom"/>
                  <w:hideMark/>
                </w:tcPr>
                <w:p w14:paraId="4ED8A22C" w14:textId="66C3B2B3" w:rsidR="00AE49B0" w:rsidRPr="005772AD" w:rsidRDefault="00AE49B0" w:rsidP="00AE49B0">
                  <w:pPr>
                    <w:spacing w:after="0" w:line="240" w:lineRule="auto"/>
                    <w:jc w:val="center"/>
                    <w:rPr>
                      <w:rFonts w:eastAsia="Times New Roman" w:cs="Arial"/>
                      <w:color w:val="000000"/>
                      <w:sz w:val="24"/>
                      <w:szCs w:val="24"/>
                      <w:lang w:eastAsia="en-GB"/>
                    </w:rPr>
                  </w:pPr>
                  <w:r w:rsidRPr="005772AD">
                    <w:rPr>
                      <w:rFonts w:eastAsia="Times New Roman" w:cs="Arial"/>
                      <w:color w:val="000000"/>
                      <w:sz w:val="24"/>
                      <w:szCs w:val="24"/>
                      <w:lang w:eastAsia="en-GB"/>
                    </w:rPr>
                    <w:t>%</w:t>
                  </w:r>
                </w:p>
              </w:tc>
              <w:tc>
                <w:tcPr>
                  <w:tcW w:w="954" w:type="dxa"/>
                  <w:tcBorders>
                    <w:top w:val="single" w:sz="12" w:space="0" w:color="000000"/>
                    <w:left w:val="nil"/>
                    <w:bottom w:val="single" w:sz="12" w:space="0" w:color="000000"/>
                    <w:right w:val="single" w:sz="12" w:space="0" w:color="000000"/>
                  </w:tcBorders>
                  <w:shd w:val="clear" w:color="auto" w:fill="auto"/>
                  <w:vAlign w:val="bottom"/>
                  <w:hideMark/>
                </w:tcPr>
                <w:p w14:paraId="67D26081" w14:textId="77777777" w:rsidR="00AE49B0" w:rsidRPr="005772AD" w:rsidRDefault="00AE49B0" w:rsidP="00AE49B0">
                  <w:pPr>
                    <w:spacing w:after="0" w:line="240" w:lineRule="auto"/>
                    <w:jc w:val="center"/>
                    <w:rPr>
                      <w:rFonts w:eastAsia="Times New Roman" w:cs="Arial"/>
                      <w:color w:val="000000"/>
                      <w:sz w:val="24"/>
                      <w:szCs w:val="24"/>
                      <w:lang w:eastAsia="en-GB"/>
                    </w:rPr>
                  </w:pPr>
                  <w:r w:rsidRPr="005772AD">
                    <w:rPr>
                      <w:rFonts w:eastAsia="Times New Roman" w:cs="Arial"/>
                      <w:color w:val="000000"/>
                      <w:sz w:val="24"/>
                      <w:szCs w:val="24"/>
                      <w:lang w:eastAsia="en-GB"/>
                    </w:rPr>
                    <w:t>Count</w:t>
                  </w:r>
                </w:p>
              </w:tc>
            </w:tr>
            <w:tr w:rsidR="00AE49B0" w:rsidRPr="005772AD" w14:paraId="3A9846C2" w14:textId="77777777" w:rsidTr="00FE2D6F">
              <w:trPr>
                <w:trHeight w:val="300"/>
              </w:trPr>
              <w:tc>
                <w:tcPr>
                  <w:tcW w:w="1631" w:type="dxa"/>
                  <w:vMerge w:val="restart"/>
                  <w:tcBorders>
                    <w:top w:val="nil"/>
                    <w:left w:val="single" w:sz="12" w:space="0" w:color="000000"/>
                    <w:bottom w:val="single" w:sz="12" w:space="0" w:color="000000"/>
                    <w:right w:val="nil"/>
                  </w:tcBorders>
                  <w:shd w:val="clear" w:color="auto" w:fill="auto"/>
                  <w:hideMark/>
                </w:tcPr>
                <w:p w14:paraId="34B67EAA"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Are you...?</w:t>
                  </w:r>
                </w:p>
              </w:tc>
              <w:tc>
                <w:tcPr>
                  <w:tcW w:w="3658" w:type="dxa"/>
                  <w:tcBorders>
                    <w:top w:val="nil"/>
                    <w:left w:val="nil"/>
                    <w:bottom w:val="nil"/>
                    <w:right w:val="single" w:sz="12" w:space="0" w:color="000000"/>
                  </w:tcBorders>
                  <w:shd w:val="clear" w:color="auto" w:fill="auto"/>
                  <w:hideMark/>
                </w:tcPr>
                <w:p w14:paraId="5826031E"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Male</w:t>
                  </w:r>
                </w:p>
              </w:tc>
              <w:tc>
                <w:tcPr>
                  <w:tcW w:w="1257" w:type="dxa"/>
                  <w:tcBorders>
                    <w:top w:val="nil"/>
                    <w:left w:val="nil"/>
                    <w:bottom w:val="nil"/>
                    <w:right w:val="single" w:sz="4" w:space="0" w:color="000000"/>
                  </w:tcBorders>
                  <w:shd w:val="clear" w:color="auto" w:fill="auto"/>
                  <w:noWrap/>
                  <w:vAlign w:val="center"/>
                  <w:hideMark/>
                </w:tcPr>
                <w:p w14:paraId="45527B0D"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36%</w:t>
                  </w:r>
                </w:p>
              </w:tc>
              <w:tc>
                <w:tcPr>
                  <w:tcW w:w="954" w:type="dxa"/>
                  <w:tcBorders>
                    <w:top w:val="nil"/>
                    <w:left w:val="nil"/>
                    <w:bottom w:val="nil"/>
                    <w:right w:val="single" w:sz="12" w:space="0" w:color="000000"/>
                  </w:tcBorders>
                  <w:shd w:val="clear" w:color="auto" w:fill="auto"/>
                  <w:noWrap/>
                  <w:vAlign w:val="center"/>
                  <w:hideMark/>
                </w:tcPr>
                <w:p w14:paraId="084783CF"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1953</w:t>
                  </w:r>
                </w:p>
              </w:tc>
            </w:tr>
            <w:tr w:rsidR="00AE49B0" w:rsidRPr="005772AD" w14:paraId="407A7E14"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7EDF60E8"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5A959BB7"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Female</w:t>
                  </w:r>
                </w:p>
              </w:tc>
              <w:tc>
                <w:tcPr>
                  <w:tcW w:w="1257" w:type="dxa"/>
                  <w:tcBorders>
                    <w:top w:val="nil"/>
                    <w:left w:val="nil"/>
                    <w:bottom w:val="nil"/>
                    <w:right w:val="single" w:sz="4" w:space="0" w:color="000000"/>
                  </w:tcBorders>
                  <w:shd w:val="clear" w:color="auto" w:fill="auto"/>
                  <w:noWrap/>
                  <w:vAlign w:val="center"/>
                  <w:hideMark/>
                </w:tcPr>
                <w:p w14:paraId="3883AA00"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61%</w:t>
                  </w:r>
                </w:p>
              </w:tc>
              <w:tc>
                <w:tcPr>
                  <w:tcW w:w="954" w:type="dxa"/>
                  <w:tcBorders>
                    <w:top w:val="nil"/>
                    <w:left w:val="nil"/>
                    <w:bottom w:val="nil"/>
                    <w:right w:val="single" w:sz="12" w:space="0" w:color="000000"/>
                  </w:tcBorders>
                  <w:shd w:val="clear" w:color="auto" w:fill="auto"/>
                  <w:noWrap/>
                  <w:vAlign w:val="center"/>
                  <w:hideMark/>
                </w:tcPr>
                <w:p w14:paraId="2E1D98C5"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3299</w:t>
                  </w:r>
                </w:p>
              </w:tc>
            </w:tr>
            <w:tr w:rsidR="00AE49B0" w:rsidRPr="005772AD" w14:paraId="4FB629E9"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3643AE2B"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5D7D667C"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No response</w:t>
                  </w:r>
                </w:p>
              </w:tc>
              <w:tc>
                <w:tcPr>
                  <w:tcW w:w="1257" w:type="dxa"/>
                  <w:tcBorders>
                    <w:top w:val="nil"/>
                    <w:left w:val="nil"/>
                    <w:bottom w:val="nil"/>
                    <w:right w:val="single" w:sz="4" w:space="0" w:color="000000"/>
                  </w:tcBorders>
                  <w:shd w:val="clear" w:color="auto" w:fill="auto"/>
                  <w:noWrap/>
                  <w:vAlign w:val="center"/>
                  <w:hideMark/>
                </w:tcPr>
                <w:p w14:paraId="2ED18C19"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4%</w:t>
                  </w:r>
                </w:p>
              </w:tc>
              <w:tc>
                <w:tcPr>
                  <w:tcW w:w="954" w:type="dxa"/>
                  <w:tcBorders>
                    <w:top w:val="nil"/>
                    <w:left w:val="nil"/>
                    <w:bottom w:val="nil"/>
                    <w:right w:val="single" w:sz="12" w:space="0" w:color="000000"/>
                  </w:tcBorders>
                  <w:shd w:val="clear" w:color="auto" w:fill="auto"/>
                  <w:noWrap/>
                  <w:vAlign w:val="center"/>
                  <w:hideMark/>
                </w:tcPr>
                <w:p w14:paraId="37F867E2"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196</w:t>
                  </w:r>
                </w:p>
              </w:tc>
            </w:tr>
            <w:tr w:rsidR="00AE49B0" w:rsidRPr="005772AD" w14:paraId="2897986B" w14:textId="77777777" w:rsidTr="00FE2D6F">
              <w:trPr>
                <w:trHeight w:val="315"/>
              </w:trPr>
              <w:tc>
                <w:tcPr>
                  <w:tcW w:w="1631" w:type="dxa"/>
                  <w:vMerge/>
                  <w:tcBorders>
                    <w:top w:val="nil"/>
                    <w:left w:val="single" w:sz="12" w:space="0" w:color="000000"/>
                    <w:bottom w:val="single" w:sz="12" w:space="0" w:color="000000"/>
                    <w:right w:val="nil"/>
                  </w:tcBorders>
                  <w:vAlign w:val="center"/>
                  <w:hideMark/>
                </w:tcPr>
                <w:p w14:paraId="1A729D33"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single" w:sz="12" w:space="0" w:color="000000"/>
                    <w:right w:val="single" w:sz="12" w:space="0" w:color="000000"/>
                  </w:tcBorders>
                  <w:shd w:val="clear" w:color="auto" w:fill="auto"/>
                  <w:hideMark/>
                </w:tcPr>
                <w:p w14:paraId="3A0560EE"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Total</w:t>
                  </w:r>
                </w:p>
              </w:tc>
              <w:tc>
                <w:tcPr>
                  <w:tcW w:w="1257" w:type="dxa"/>
                  <w:tcBorders>
                    <w:top w:val="nil"/>
                    <w:left w:val="nil"/>
                    <w:bottom w:val="single" w:sz="12" w:space="0" w:color="000000"/>
                    <w:right w:val="single" w:sz="4" w:space="0" w:color="000000"/>
                  </w:tcBorders>
                  <w:shd w:val="clear" w:color="auto" w:fill="auto"/>
                  <w:vAlign w:val="center"/>
                  <w:hideMark/>
                </w:tcPr>
                <w:p w14:paraId="7B645529"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954" w:type="dxa"/>
                  <w:tcBorders>
                    <w:top w:val="nil"/>
                    <w:left w:val="nil"/>
                    <w:bottom w:val="single" w:sz="12" w:space="0" w:color="000000"/>
                    <w:right w:val="single" w:sz="12" w:space="0" w:color="000000"/>
                  </w:tcBorders>
                  <w:shd w:val="clear" w:color="auto" w:fill="auto"/>
                  <w:noWrap/>
                  <w:vAlign w:val="center"/>
                  <w:hideMark/>
                </w:tcPr>
                <w:p w14:paraId="532409C4"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5448</w:t>
                  </w:r>
                </w:p>
              </w:tc>
            </w:tr>
            <w:tr w:rsidR="00AE49B0" w:rsidRPr="005772AD" w14:paraId="3541B855" w14:textId="77777777" w:rsidTr="00FE2D6F">
              <w:trPr>
                <w:trHeight w:val="300"/>
              </w:trPr>
              <w:tc>
                <w:tcPr>
                  <w:tcW w:w="1631" w:type="dxa"/>
                  <w:tcBorders>
                    <w:top w:val="nil"/>
                    <w:left w:val="nil"/>
                    <w:bottom w:val="nil"/>
                    <w:right w:val="nil"/>
                  </w:tcBorders>
                  <w:shd w:val="clear" w:color="auto" w:fill="auto"/>
                  <w:vAlign w:val="bottom"/>
                  <w:hideMark/>
                </w:tcPr>
                <w:p w14:paraId="5ABF1025"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3658" w:type="dxa"/>
                  <w:tcBorders>
                    <w:top w:val="nil"/>
                    <w:left w:val="nil"/>
                    <w:bottom w:val="nil"/>
                    <w:right w:val="nil"/>
                  </w:tcBorders>
                  <w:shd w:val="clear" w:color="auto" w:fill="auto"/>
                  <w:vAlign w:val="bottom"/>
                  <w:hideMark/>
                </w:tcPr>
                <w:p w14:paraId="6EDB3C05"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1257" w:type="dxa"/>
                  <w:tcBorders>
                    <w:top w:val="nil"/>
                    <w:left w:val="nil"/>
                    <w:bottom w:val="nil"/>
                    <w:right w:val="nil"/>
                  </w:tcBorders>
                  <w:shd w:val="clear" w:color="auto" w:fill="auto"/>
                  <w:vAlign w:val="bottom"/>
                  <w:hideMark/>
                </w:tcPr>
                <w:p w14:paraId="6B9A9130" w14:textId="77777777" w:rsidR="00AE49B0" w:rsidRPr="005772AD" w:rsidRDefault="00AE49B0" w:rsidP="00AE49B0">
                  <w:pPr>
                    <w:spacing w:after="0" w:line="240" w:lineRule="auto"/>
                    <w:jc w:val="center"/>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954" w:type="dxa"/>
                  <w:tcBorders>
                    <w:top w:val="nil"/>
                    <w:left w:val="nil"/>
                    <w:bottom w:val="nil"/>
                    <w:right w:val="nil"/>
                  </w:tcBorders>
                  <w:shd w:val="clear" w:color="auto" w:fill="auto"/>
                  <w:vAlign w:val="bottom"/>
                  <w:hideMark/>
                </w:tcPr>
                <w:p w14:paraId="23C0C491" w14:textId="77777777" w:rsidR="00AE49B0" w:rsidRPr="005772AD" w:rsidRDefault="00AE49B0" w:rsidP="00AE49B0">
                  <w:pPr>
                    <w:spacing w:after="0" w:line="240" w:lineRule="auto"/>
                    <w:jc w:val="center"/>
                    <w:rPr>
                      <w:rFonts w:eastAsia="Times New Roman" w:cs="Arial"/>
                      <w:color w:val="000000"/>
                      <w:sz w:val="24"/>
                      <w:szCs w:val="24"/>
                      <w:lang w:eastAsia="en-GB"/>
                    </w:rPr>
                  </w:pPr>
                  <w:r w:rsidRPr="005772AD">
                    <w:rPr>
                      <w:rFonts w:eastAsia="Times New Roman" w:cs="Arial"/>
                      <w:color w:val="000000"/>
                      <w:sz w:val="24"/>
                      <w:szCs w:val="24"/>
                      <w:lang w:eastAsia="en-GB"/>
                    </w:rPr>
                    <w:t> </w:t>
                  </w:r>
                </w:p>
              </w:tc>
            </w:tr>
            <w:tr w:rsidR="00AE49B0" w:rsidRPr="005772AD" w14:paraId="2D8066C3" w14:textId="77777777" w:rsidTr="00FE2D6F">
              <w:trPr>
                <w:trHeight w:val="300"/>
              </w:trPr>
              <w:tc>
                <w:tcPr>
                  <w:tcW w:w="5289"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35495D8F"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1257" w:type="dxa"/>
                  <w:tcBorders>
                    <w:top w:val="single" w:sz="12" w:space="0" w:color="000000"/>
                    <w:left w:val="nil"/>
                    <w:bottom w:val="single" w:sz="12" w:space="0" w:color="000000"/>
                    <w:right w:val="single" w:sz="4" w:space="0" w:color="000000"/>
                  </w:tcBorders>
                  <w:shd w:val="clear" w:color="auto" w:fill="auto"/>
                  <w:vAlign w:val="bottom"/>
                  <w:hideMark/>
                </w:tcPr>
                <w:p w14:paraId="5A971821" w14:textId="00165EF9" w:rsidR="00AE49B0" w:rsidRPr="005772AD" w:rsidRDefault="00AE49B0" w:rsidP="005772AD">
                  <w:pPr>
                    <w:spacing w:after="0" w:line="240" w:lineRule="auto"/>
                    <w:jc w:val="center"/>
                    <w:rPr>
                      <w:rFonts w:eastAsia="Times New Roman" w:cs="Arial"/>
                      <w:color w:val="000000"/>
                      <w:sz w:val="24"/>
                      <w:szCs w:val="24"/>
                      <w:lang w:eastAsia="en-GB"/>
                    </w:rPr>
                  </w:pPr>
                  <w:r w:rsidRPr="005772AD">
                    <w:rPr>
                      <w:rFonts w:eastAsia="Times New Roman" w:cs="Arial"/>
                      <w:color w:val="000000"/>
                      <w:sz w:val="24"/>
                      <w:szCs w:val="24"/>
                      <w:lang w:eastAsia="en-GB"/>
                    </w:rPr>
                    <w:t>%</w:t>
                  </w:r>
                </w:p>
              </w:tc>
              <w:tc>
                <w:tcPr>
                  <w:tcW w:w="954" w:type="dxa"/>
                  <w:tcBorders>
                    <w:top w:val="single" w:sz="12" w:space="0" w:color="000000"/>
                    <w:left w:val="nil"/>
                    <w:bottom w:val="single" w:sz="12" w:space="0" w:color="000000"/>
                    <w:right w:val="single" w:sz="12" w:space="0" w:color="000000"/>
                  </w:tcBorders>
                  <w:shd w:val="clear" w:color="auto" w:fill="auto"/>
                  <w:vAlign w:val="bottom"/>
                  <w:hideMark/>
                </w:tcPr>
                <w:p w14:paraId="71859A61" w14:textId="77777777" w:rsidR="00AE49B0" w:rsidRPr="005772AD" w:rsidRDefault="00AE49B0" w:rsidP="00AE49B0">
                  <w:pPr>
                    <w:spacing w:after="0" w:line="240" w:lineRule="auto"/>
                    <w:jc w:val="center"/>
                    <w:rPr>
                      <w:rFonts w:eastAsia="Times New Roman" w:cs="Arial"/>
                      <w:color w:val="000000"/>
                      <w:sz w:val="24"/>
                      <w:szCs w:val="24"/>
                      <w:lang w:eastAsia="en-GB"/>
                    </w:rPr>
                  </w:pPr>
                  <w:r w:rsidRPr="005772AD">
                    <w:rPr>
                      <w:rFonts w:eastAsia="Times New Roman" w:cs="Arial"/>
                      <w:color w:val="000000"/>
                      <w:sz w:val="24"/>
                      <w:szCs w:val="24"/>
                      <w:lang w:eastAsia="en-GB"/>
                    </w:rPr>
                    <w:t>Count</w:t>
                  </w:r>
                </w:p>
              </w:tc>
            </w:tr>
            <w:tr w:rsidR="00AE49B0" w:rsidRPr="005772AD" w14:paraId="6823EDCF" w14:textId="77777777" w:rsidTr="00FE2D6F">
              <w:trPr>
                <w:trHeight w:val="300"/>
              </w:trPr>
              <w:tc>
                <w:tcPr>
                  <w:tcW w:w="1631" w:type="dxa"/>
                  <w:vMerge w:val="restart"/>
                  <w:tcBorders>
                    <w:top w:val="nil"/>
                    <w:left w:val="single" w:sz="12" w:space="0" w:color="000000"/>
                    <w:bottom w:val="single" w:sz="12" w:space="0" w:color="000000"/>
                    <w:right w:val="nil"/>
                  </w:tcBorders>
                  <w:shd w:val="clear" w:color="auto" w:fill="auto"/>
                  <w:hideMark/>
                </w:tcPr>
                <w:p w14:paraId="31F3137E"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Have you ever identified as transgender?</w:t>
                  </w:r>
                </w:p>
              </w:tc>
              <w:tc>
                <w:tcPr>
                  <w:tcW w:w="3658" w:type="dxa"/>
                  <w:tcBorders>
                    <w:top w:val="nil"/>
                    <w:left w:val="nil"/>
                    <w:bottom w:val="nil"/>
                    <w:right w:val="single" w:sz="12" w:space="0" w:color="000000"/>
                  </w:tcBorders>
                  <w:shd w:val="clear" w:color="auto" w:fill="auto"/>
                  <w:hideMark/>
                </w:tcPr>
                <w:p w14:paraId="553F9BA5"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Yes</w:t>
                  </w:r>
                </w:p>
              </w:tc>
              <w:tc>
                <w:tcPr>
                  <w:tcW w:w="1257" w:type="dxa"/>
                  <w:tcBorders>
                    <w:top w:val="nil"/>
                    <w:left w:val="nil"/>
                    <w:bottom w:val="nil"/>
                    <w:right w:val="single" w:sz="4" w:space="0" w:color="000000"/>
                  </w:tcBorders>
                  <w:shd w:val="clear" w:color="auto" w:fill="auto"/>
                  <w:noWrap/>
                  <w:vAlign w:val="center"/>
                  <w:hideMark/>
                </w:tcPr>
                <w:p w14:paraId="0442DEBD"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w:t>
                  </w:r>
                </w:p>
              </w:tc>
              <w:tc>
                <w:tcPr>
                  <w:tcW w:w="954" w:type="dxa"/>
                  <w:tcBorders>
                    <w:top w:val="nil"/>
                    <w:left w:val="nil"/>
                    <w:bottom w:val="nil"/>
                    <w:right w:val="single" w:sz="12" w:space="0" w:color="000000"/>
                  </w:tcBorders>
                  <w:shd w:val="clear" w:color="auto" w:fill="auto"/>
                  <w:noWrap/>
                  <w:vAlign w:val="center"/>
                  <w:hideMark/>
                </w:tcPr>
                <w:p w14:paraId="1467AB51"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31</w:t>
                  </w:r>
                </w:p>
              </w:tc>
            </w:tr>
            <w:tr w:rsidR="00AE49B0" w:rsidRPr="005772AD" w14:paraId="6E1A05F6"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4566FE8F"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1B407E0E"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No</w:t>
                  </w:r>
                </w:p>
              </w:tc>
              <w:tc>
                <w:tcPr>
                  <w:tcW w:w="1257" w:type="dxa"/>
                  <w:tcBorders>
                    <w:top w:val="nil"/>
                    <w:left w:val="nil"/>
                    <w:bottom w:val="nil"/>
                    <w:right w:val="single" w:sz="4" w:space="0" w:color="000000"/>
                  </w:tcBorders>
                  <w:shd w:val="clear" w:color="auto" w:fill="auto"/>
                  <w:noWrap/>
                  <w:vAlign w:val="center"/>
                  <w:hideMark/>
                </w:tcPr>
                <w:p w14:paraId="1430AB37"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88%</w:t>
                  </w:r>
                </w:p>
              </w:tc>
              <w:tc>
                <w:tcPr>
                  <w:tcW w:w="954" w:type="dxa"/>
                  <w:tcBorders>
                    <w:top w:val="nil"/>
                    <w:left w:val="nil"/>
                    <w:bottom w:val="nil"/>
                    <w:right w:val="single" w:sz="12" w:space="0" w:color="000000"/>
                  </w:tcBorders>
                  <w:shd w:val="clear" w:color="auto" w:fill="auto"/>
                  <w:noWrap/>
                  <w:vAlign w:val="center"/>
                  <w:hideMark/>
                </w:tcPr>
                <w:p w14:paraId="2A252570"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4776</w:t>
                  </w:r>
                </w:p>
              </w:tc>
            </w:tr>
            <w:tr w:rsidR="00AE49B0" w:rsidRPr="005772AD" w14:paraId="3FDE9903"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7763AB1F"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45A8AEBC"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Prefer not to say</w:t>
                  </w:r>
                </w:p>
              </w:tc>
              <w:tc>
                <w:tcPr>
                  <w:tcW w:w="1257" w:type="dxa"/>
                  <w:tcBorders>
                    <w:top w:val="nil"/>
                    <w:left w:val="nil"/>
                    <w:bottom w:val="nil"/>
                    <w:right w:val="single" w:sz="4" w:space="0" w:color="000000"/>
                  </w:tcBorders>
                  <w:shd w:val="clear" w:color="auto" w:fill="auto"/>
                  <w:noWrap/>
                  <w:vAlign w:val="center"/>
                  <w:hideMark/>
                </w:tcPr>
                <w:p w14:paraId="7344407B"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2%</w:t>
                  </w:r>
                </w:p>
              </w:tc>
              <w:tc>
                <w:tcPr>
                  <w:tcW w:w="954" w:type="dxa"/>
                  <w:tcBorders>
                    <w:top w:val="nil"/>
                    <w:left w:val="nil"/>
                    <w:bottom w:val="nil"/>
                    <w:right w:val="single" w:sz="12" w:space="0" w:color="000000"/>
                  </w:tcBorders>
                  <w:shd w:val="clear" w:color="auto" w:fill="auto"/>
                  <w:noWrap/>
                  <w:vAlign w:val="center"/>
                  <w:hideMark/>
                </w:tcPr>
                <w:p w14:paraId="1C6A94E3"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135</w:t>
                  </w:r>
                </w:p>
              </w:tc>
            </w:tr>
            <w:tr w:rsidR="00AE49B0" w:rsidRPr="005772AD" w14:paraId="0B2516D2"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59A0EC0B"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0D8C47AD"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No response</w:t>
                  </w:r>
                </w:p>
              </w:tc>
              <w:tc>
                <w:tcPr>
                  <w:tcW w:w="1257" w:type="dxa"/>
                  <w:tcBorders>
                    <w:top w:val="nil"/>
                    <w:left w:val="nil"/>
                    <w:bottom w:val="nil"/>
                    <w:right w:val="single" w:sz="4" w:space="0" w:color="000000"/>
                  </w:tcBorders>
                  <w:shd w:val="clear" w:color="auto" w:fill="auto"/>
                  <w:noWrap/>
                  <w:vAlign w:val="center"/>
                  <w:hideMark/>
                </w:tcPr>
                <w:p w14:paraId="59A67DFB"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9%</w:t>
                  </w:r>
                </w:p>
              </w:tc>
              <w:tc>
                <w:tcPr>
                  <w:tcW w:w="954" w:type="dxa"/>
                  <w:tcBorders>
                    <w:top w:val="nil"/>
                    <w:left w:val="nil"/>
                    <w:bottom w:val="nil"/>
                    <w:right w:val="single" w:sz="12" w:space="0" w:color="000000"/>
                  </w:tcBorders>
                  <w:shd w:val="clear" w:color="auto" w:fill="auto"/>
                  <w:noWrap/>
                  <w:vAlign w:val="center"/>
                  <w:hideMark/>
                </w:tcPr>
                <w:p w14:paraId="633BE09F"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506</w:t>
                  </w:r>
                </w:p>
              </w:tc>
            </w:tr>
            <w:tr w:rsidR="00AE49B0" w:rsidRPr="005772AD" w14:paraId="0674CA12"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28E92EB6"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single" w:sz="12" w:space="0" w:color="000000"/>
                    <w:right w:val="single" w:sz="12" w:space="0" w:color="000000"/>
                  </w:tcBorders>
                  <w:shd w:val="clear" w:color="auto" w:fill="auto"/>
                  <w:hideMark/>
                </w:tcPr>
                <w:p w14:paraId="14B1CD58"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Total</w:t>
                  </w:r>
                </w:p>
              </w:tc>
              <w:tc>
                <w:tcPr>
                  <w:tcW w:w="1257" w:type="dxa"/>
                  <w:tcBorders>
                    <w:top w:val="nil"/>
                    <w:left w:val="nil"/>
                    <w:bottom w:val="single" w:sz="12" w:space="0" w:color="000000"/>
                    <w:right w:val="single" w:sz="4" w:space="0" w:color="000000"/>
                  </w:tcBorders>
                  <w:shd w:val="clear" w:color="auto" w:fill="auto"/>
                  <w:vAlign w:val="center"/>
                  <w:hideMark/>
                </w:tcPr>
                <w:p w14:paraId="041F588D"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954" w:type="dxa"/>
                  <w:tcBorders>
                    <w:top w:val="nil"/>
                    <w:left w:val="nil"/>
                    <w:bottom w:val="single" w:sz="12" w:space="0" w:color="000000"/>
                    <w:right w:val="single" w:sz="12" w:space="0" w:color="000000"/>
                  </w:tcBorders>
                  <w:shd w:val="clear" w:color="auto" w:fill="auto"/>
                  <w:noWrap/>
                  <w:vAlign w:val="center"/>
                  <w:hideMark/>
                </w:tcPr>
                <w:p w14:paraId="4194D9D0"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5448</w:t>
                  </w:r>
                </w:p>
              </w:tc>
            </w:tr>
            <w:tr w:rsidR="00AE49B0" w:rsidRPr="005772AD" w14:paraId="19DAD0C2" w14:textId="77777777" w:rsidTr="00FE2D6F">
              <w:trPr>
                <w:trHeight w:val="300"/>
              </w:trPr>
              <w:tc>
                <w:tcPr>
                  <w:tcW w:w="1631" w:type="dxa"/>
                  <w:tcBorders>
                    <w:top w:val="nil"/>
                    <w:left w:val="nil"/>
                    <w:bottom w:val="nil"/>
                    <w:right w:val="nil"/>
                  </w:tcBorders>
                  <w:shd w:val="clear" w:color="auto" w:fill="auto"/>
                  <w:hideMark/>
                </w:tcPr>
                <w:p w14:paraId="4978CF48"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3658" w:type="dxa"/>
                  <w:tcBorders>
                    <w:top w:val="nil"/>
                    <w:left w:val="nil"/>
                    <w:bottom w:val="nil"/>
                    <w:right w:val="nil"/>
                  </w:tcBorders>
                  <w:shd w:val="clear" w:color="auto" w:fill="auto"/>
                  <w:hideMark/>
                </w:tcPr>
                <w:p w14:paraId="3AB4E695"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1257" w:type="dxa"/>
                  <w:tcBorders>
                    <w:top w:val="nil"/>
                    <w:left w:val="nil"/>
                    <w:bottom w:val="nil"/>
                    <w:right w:val="nil"/>
                  </w:tcBorders>
                  <w:shd w:val="clear" w:color="auto" w:fill="auto"/>
                  <w:noWrap/>
                  <w:vAlign w:val="center"/>
                  <w:hideMark/>
                </w:tcPr>
                <w:p w14:paraId="48FEAB69"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954" w:type="dxa"/>
                  <w:tcBorders>
                    <w:top w:val="nil"/>
                    <w:left w:val="nil"/>
                    <w:bottom w:val="nil"/>
                    <w:right w:val="nil"/>
                  </w:tcBorders>
                  <w:shd w:val="clear" w:color="auto" w:fill="auto"/>
                  <w:noWrap/>
                  <w:vAlign w:val="center"/>
                  <w:hideMark/>
                </w:tcPr>
                <w:p w14:paraId="6D02A758"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 </w:t>
                  </w:r>
                </w:p>
              </w:tc>
            </w:tr>
            <w:tr w:rsidR="00AE49B0" w:rsidRPr="005772AD" w14:paraId="4C60C112" w14:textId="77777777" w:rsidTr="00FE2D6F">
              <w:trPr>
                <w:trHeight w:val="300"/>
              </w:trPr>
              <w:tc>
                <w:tcPr>
                  <w:tcW w:w="5289"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7A876AA1"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1257" w:type="dxa"/>
                  <w:tcBorders>
                    <w:top w:val="single" w:sz="12" w:space="0" w:color="000000"/>
                    <w:left w:val="nil"/>
                    <w:bottom w:val="single" w:sz="12" w:space="0" w:color="000000"/>
                    <w:right w:val="single" w:sz="4" w:space="0" w:color="000000"/>
                  </w:tcBorders>
                  <w:shd w:val="clear" w:color="auto" w:fill="auto"/>
                  <w:vAlign w:val="bottom"/>
                  <w:hideMark/>
                </w:tcPr>
                <w:p w14:paraId="38129F9F" w14:textId="7546323F" w:rsidR="00AE49B0" w:rsidRPr="005772AD" w:rsidRDefault="00AE49B0" w:rsidP="005772AD">
                  <w:pPr>
                    <w:spacing w:after="0" w:line="240" w:lineRule="auto"/>
                    <w:jc w:val="center"/>
                    <w:rPr>
                      <w:rFonts w:eastAsia="Times New Roman" w:cs="Arial"/>
                      <w:color w:val="000000"/>
                      <w:sz w:val="24"/>
                      <w:szCs w:val="24"/>
                      <w:lang w:eastAsia="en-GB"/>
                    </w:rPr>
                  </w:pPr>
                  <w:r w:rsidRPr="005772AD">
                    <w:rPr>
                      <w:rFonts w:eastAsia="Times New Roman" w:cs="Arial"/>
                      <w:color w:val="000000"/>
                      <w:sz w:val="24"/>
                      <w:szCs w:val="24"/>
                      <w:lang w:eastAsia="en-GB"/>
                    </w:rPr>
                    <w:t>%</w:t>
                  </w:r>
                </w:p>
              </w:tc>
              <w:tc>
                <w:tcPr>
                  <w:tcW w:w="954" w:type="dxa"/>
                  <w:tcBorders>
                    <w:top w:val="single" w:sz="12" w:space="0" w:color="000000"/>
                    <w:left w:val="nil"/>
                    <w:bottom w:val="single" w:sz="12" w:space="0" w:color="000000"/>
                    <w:right w:val="single" w:sz="12" w:space="0" w:color="000000"/>
                  </w:tcBorders>
                  <w:shd w:val="clear" w:color="auto" w:fill="auto"/>
                  <w:vAlign w:val="bottom"/>
                  <w:hideMark/>
                </w:tcPr>
                <w:p w14:paraId="3D82576D" w14:textId="77777777" w:rsidR="00AE49B0" w:rsidRPr="005772AD" w:rsidRDefault="00AE49B0" w:rsidP="00AE49B0">
                  <w:pPr>
                    <w:spacing w:after="0" w:line="240" w:lineRule="auto"/>
                    <w:jc w:val="center"/>
                    <w:rPr>
                      <w:rFonts w:eastAsia="Times New Roman" w:cs="Arial"/>
                      <w:color w:val="000000"/>
                      <w:sz w:val="24"/>
                      <w:szCs w:val="24"/>
                      <w:lang w:eastAsia="en-GB"/>
                    </w:rPr>
                  </w:pPr>
                  <w:r w:rsidRPr="005772AD">
                    <w:rPr>
                      <w:rFonts w:eastAsia="Times New Roman" w:cs="Arial"/>
                      <w:color w:val="000000"/>
                      <w:sz w:val="24"/>
                      <w:szCs w:val="24"/>
                      <w:lang w:eastAsia="en-GB"/>
                    </w:rPr>
                    <w:t>Count</w:t>
                  </w:r>
                </w:p>
              </w:tc>
            </w:tr>
            <w:tr w:rsidR="00AE49B0" w:rsidRPr="005772AD" w14:paraId="55D2F389" w14:textId="77777777" w:rsidTr="00FE2D6F">
              <w:trPr>
                <w:trHeight w:val="300"/>
              </w:trPr>
              <w:tc>
                <w:tcPr>
                  <w:tcW w:w="1631" w:type="dxa"/>
                  <w:vMerge w:val="restart"/>
                  <w:tcBorders>
                    <w:top w:val="nil"/>
                    <w:left w:val="single" w:sz="12" w:space="0" w:color="000000"/>
                    <w:bottom w:val="single" w:sz="12" w:space="0" w:color="000000"/>
                    <w:right w:val="nil"/>
                  </w:tcBorders>
                  <w:shd w:val="clear" w:color="auto" w:fill="auto"/>
                  <w:hideMark/>
                </w:tcPr>
                <w:p w14:paraId="36DBAC87"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What was your age on your last birthday?</w:t>
                  </w:r>
                </w:p>
              </w:tc>
              <w:tc>
                <w:tcPr>
                  <w:tcW w:w="3658" w:type="dxa"/>
                  <w:tcBorders>
                    <w:top w:val="nil"/>
                    <w:left w:val="nil"/>
                    <w:bottom w:val="nil"/>
                    <w:right w:val="single" w:sz="12" w:space="0" w:color="000000"/>
                  </w:tcBorders>
                  <w:shd w:val="clear" w:color="auto" w:fill="auto"/>
                  <w:hideMark/>
                </w:tcPr>
                <w:p w14:paraId="24767A7B"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Under 35</w:t>
                  </w:r>
                </w:p>
              </w:tc>
              <w:tc>
                <w:tcPr>
                  <w:tcW w:w="1257" w:type="dxa"/>
                  <w:tcBorders>
                    <w:top w:val="nil"/>
                    <w:left w:val="nil"/>
                    <w:bottom w:val="nil"/>
                    <w:right w:val="single" w:sz="4" w:space="0" w:color="000000"/>
                  </w:tcBorders>
                  <w:shd w:val="clear" w:color="auto" w:fill="auto"/>
                  <w:noWrap/>
                  <w:vAlign w:val="center"/>
                  <w:hideMark/>
                </w:tcPr>
                <w:p w14:paraId="70458670"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0%</w:t>
                  </w:r>
                </w:p>
              </w:tc>
              <w:tc>
                <w:tcPr>
                  <w:tcW w:w="954" w:type="dxa"/>
                  <w:tcBorders>
                    <w:top w:val="nil"/>
                    <w:left w:val="nil"/>
                    <w:bottom w:val="nil"/>
                    <w:right w:val="single" w:sz="12" w:space="0" w:color="000000"/>
                  </w:tcBorders>
                  <w:shd w:val="clear" w:color="auto" w:fill="auto"/>
                  <w:noWrap/>
                  <w:vAlign w:val="center"/>
                  <w:hideMark/>
                </w:tcPr>
                <w:p w14:paraId="36437B03"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5</w:t>
                  </w:r>
                </w:p>
              </w:tc>
            </w:tr>
            <w:tr w:rsidR="00AE49B0" w:rsidRPr="005772AD" w14:paraId="3FB8B2D2"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18D5B99F"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5A3EBCFC"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35-49</w:t>
                  </w:r>
                </w:p>
              </w:tc>
              <w:tc>
                <w:tcPr>
                  <w:tcW w:w="1257" w:type="dxa"/>
                  <w:tcBorders>
                    <w:top w:val="nil"/>
                    <w:left w:val="nil"/>
                    <w:bottom w:val="nil"/>
                    <w:right w:val="single" w:sz="4" w:space="0" w:color="000000"/>
                  </w:tcBorders>
                  <w:shd w:val="clear" w:color="auto" w:fill="auto"/>
                  <w:noWrap/>
                  <w:vAlign w:val="center"/>
                  <w:hideMark/>
                </w:tcPr>
                <w:p w14:paraId="33E5008A"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w:t>
                  </w:r>
                </w:p>
              </w:tc>
              <w:tc>
                <w:tcPr>
                  <w:tcW w:w="954" w:type="dxa"/>
                  <w:tcBorders>
                    <w:top w:val="nil"/>
                    <w:left w:val="nil"/>
                    <w:bottom w:val="nil"/>
                    <w:right w:val="single" w:sz="12" w:space="0" w:color="000000"/>
                  </w:tcBorders>
                  <w:shd w:val="clear" w:color="auto" w:fill="auto"/>
                  <w:noWrap/>
                  <w:vAlign w:val="center"/>
                  <w:hideMark/>
                </w:tcPr>
                <w:p w14:paraId="735284AC"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42</w:t>
                  </w:r>
                </w:p>
              </w:tc>
            </w:tr>
            <w:tr w:rsidR="00AE49B0" w:rsidRPr="005772AD" w14:paraId="736A4780"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2BB0F157"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3E276249"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50-64</w:t>
                  </w:r>
                </w:p>
              </w:tc>
              <w:tc>
                <w:tcPr>
                  <w:tcW w:w="1257" w:type="dxa"/>
                  <w:tcBorders>
                    <w:top w:val="nil"/>
                    <w:left w:val="nil"/>
                    <w:bottom w:val="nil"/>
                    <w:right w:val="single" w:sz="4" w:space="0" w:color="000000"/>
                  </w:tcBorders>
                  <w:shd w:val="clear" w:color="auto" w:fill="auto"/>
                  <w:noWrap/>
                  <w:vAlign w:val="center"/>
                  <w:hideMark/>
                </w:tcPr>
                <w:p w14:paraId="07F24F88"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13%</w:t>
                  </w:r>
                </w:p>
              </w:tc>
              <w:tc>
                <w:tcPr>
                  <w:tcW w:w="954" w:type="dxa"/>
                  <w:tcBorders>
                    <w:top w:val="nil"/>
                    <w:left w:val="nil"/>
                    <w:bottom w:val="nil"/>
                    <w:right w:val="single" w:sz="12" w:space="0" w:color="000000"/>
                  </w:tcBorders>
                  <w:shd w:val="clear" w:color="auto" w:fill="auto"/>
                  <w:noWrap/>
                  <w:vAlign w:val="center"/>
                  <w:hideMark/>
                </w:tcPr>
                <w:p w14:paraId="75E1D30B"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725</w:t>
                  </w:r>
                </w:p>
              </w:tc>
            </w:tr>
            <w:tr w:rsidR="00AE49B0" w:rsidRPr="005772AD" w14:paraId="3EB22BE7"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4F45F91A"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4A72412C"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65-74</w:t>
                  </w:r>
                </w:p>
              </w:tc>
              <w:tc>
                <w:tcPr>
                  <w:tcW w:w="1257" w:type="dxa"/>
                  <w:tcBorders>
                    <w:top w:val="nil"/>
                    <w:left w:val="nil"/>
                    <w:bottom w:val="nil"/>
                    <w:right w:val="single" w:sz="4" w:space="0" w:color="000000"/>
                  </w:tcBorders>
                  <w:shd w:val="clear" w:color="auto" w:fill="auto"/>
                  <w:noWrap/>
                  <w:vAlign w:val="center"/>
                  <w:hideMark/>
                </w:tcPr>
                <w:p w14:paraId="1C3B0FF3"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33%</w:t>
                  </w:r>
                </w:p>
              </w:tc>
              <w:tc>
                <w:tcPr>
                  <w:tcW w:w="954" w:type="dxa"/>
                  <w:tcBorders>
                    <w:top w:val="nil"/>
                    <w:left w:val="nil"/>
                    <w:bottom w:val="nil"/>
                    <w:right w:val="single" w:sz="12" w:space="0" w:color="000000"/>
                  </w:tcBorders>
                  <w:shd w:val="clear" w:color="auto" w:fill="auto"/>
                  <w:noWrap/>
                  <w:vAlign w:val="center"/>
                  <w:hideMark/>
                </w:tcPr>
                <w:p w14:paraId="20DFA463"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1783</w:t>
                  </w:r>
                </w:p>
              </w:tc>
            </w:tr>
            <w:tr w:rsidR="00AE49B0" w:rsidRPr="005772AD" w14:paraId="7EC6A38F"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544B10C3"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5ECEEC7E"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75+</w:t>
                  </w:r>
                </w:p>
              </w:tc>
              <w:tc>
                <w:tcPr>
                  <w:tcW w:w="1257" w:type="dxa"/>
                  <w:tcBorders>
                    <w:top w:val="nil"/>
                    <w:left w:val="nil"/>
                    <w:bottom w:val="nil"/>
                    <w:right w:val="single" w:sz="4" w:space="0" w:color="000000"/>
                  </w:tcBorders>
                  <w:shd w:val="clear" w:color="auto" w:fill="auto"/>
                  <w:noWrap/>
                  <w:vAlign w:val="center"/>
                  <w:hideMark/>
                </w:tcPr>
                <w:p w14:paraId="43538DF1"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50%</w:t>
                  </w:r>
                </w:p>
              </w:tc>
              <w:tc>
                <w:tcPr>
                  <w:tcW w:w="954" w:type="dxa"/>
                  <w:tcBorders>
                    <w:top w:val="nil"/>
                    <w:left w:val="nil"/>
                    <w:bottom w:val="nil"/>
                    <w:right w:val="single" w:sz="12" w:space="0" w:color="000000"/>
                  </w:tcBorders>
                  <w:shd w:val="clear" w:color="auto" w:fill="auto"/>
                  <w:noWrap/>
                  <w:vAlign w:val="center"/>
                  <w:hideMark/>
                </w:tcPr>
                <w:p w14:paraId="77792D2A"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2728</w:t>
                  </w:r>
                </w:p>
              </w:tc>
            </w:tr>
            <w:tr w:rsidR="00AE49B0" w:rsidRPr="005772AD" w14:paraId="7F5EE2F0"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257D962B"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5DF6B4C7"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No response</w:t>
                  </w:r>
                </w:p>
              </w:tc>
              <w:tc>
                <w:tcPr>
                  <w:tcW w:w="1257" w:type="dxa"/>
                  <w:tcBorders>
                    <w:top w:val="nil"/>
                    <w:left w:val="nil"/>
                    <w:bottom w:val="nil"/>
                    <w:right w:val="single" w:sz="4" w:space="0" w:color="000000"/>
                  </w:tcBorders>
                  <w:shd w:val="clear" w:color="auto" w:fill="auto"/>
                  <w:noWrap/>
                  <w:vAlign w:val="center"/>
                  <w:hideMark/>
                </w:tcPr>
                <w:p w14:paraId="5C82293B"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3%</w:t>
                  </w:r>
                </w:p>
              </w:tc>
              <w:tc>
                <w:tcPr>
                  <w:tcW w:w="954" w:type="dxa"/>
                  <w:tcBorders>
                    <w:top w:val="nil"/>
                    <w:left w:val="nil"/>
                    <w:bottom w:val="nil"/>
                    <w:right w:val="single" w:sz="12" w:space="0" w:color="000000"/>
                  </w:tcBorders>
                  <w:shd w:val="clear" w:color="auto" w:fill="auto"/>
                  <w:noWrap/>
                  <w:vAlign w:val="center"/>
                  <w:hideMark/>
                </w:tcPr>
                <w:p w14:paraId="0874AEB4"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165</w:t>
                  </w:r>
                </w:p>
              </w:tc>
            </w:tr>
            <w:tr w:rsidR="00AE49B0" w:rsidRPr="005772AD" w14:paraId="41AEE166" w14:textId="77777777" w:rsidTr="00FE2D6F">
              <w:trPr>
                <w:trHeight w:val="315"/>
              </w:trPr>
              <w:tc>
                <w:tcPr>
                  <w:tcW w:w="1631" w:type="dxa"/>
                  <w:vMerge/>
                  <w:tcBorders>
                    <w:top w:val="nil"/>
                    <w:left w:val="single" w:sz="12" w:space="0" w:color="000000"/>
                    <w:bottom w:val="single" w:sz="12" w:space="0" w:color="000000"/>
                    <w:right w:val="nil"/>
                  </w:tcBorders>
                  <w:vAlign w:val="center"/>
                  <w:hideMark/>
                </w:tcPr>
                <w:p w14:paraId="76351030"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single" w:sz="12" w:space="0" w:color="000000"/>
                    <w:right w:val="single" w:sz="12" w:space="0" w:color="000000"/>
                  </w:tcBorders>
                  <w:shd w:val="clear" w:color="auto" w:fill="auto"/>
                  <w:hideMark/>
                </w:tcPr>
                <w:p w14:paraId="6CBAFD24"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Total</w:t>
                  </w:r>
                </w:p>
              </w:tc>
              <w:tc>
                <w:tcPr>
                  <w:tcW w:w="1257" w:type="dxa"/>
                  <w:tcBorders>
                    <w:top w:val="nil"/>
                    <w:left w:val="nil"/>
                    <w:bottom w:val="single" w:sz="12" w:space="0" w:color="000000"/>
                    <w:right w:val="single" w:sz="4" w:space="0" w:color="000000"/>
                  </w:tcBorders>
                  <w:shd w:val="clear" w:color="auto" w:fill="auto"/>
                  <w:vAlign w:val="center"/>
                  <w:hideMark/>
                </w:tcPr>
                <w:p w14:paraId="5C8E4A15"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954" w:type="dxa"/>
                  <w:tcBorders>
                    <w:top w:val="nil"/>
                    <w:left w:val="nil"/>
                    <w:bottom w:val="single" w:sz="12" w:space="0" w:color="000000"/>
                    <w:right w:val="single" w:sz="12" w:space="0" w:color="000000"/>
                  </w:tcBorders>
                  <w:shd w:val="clear" w:color="auto" w:fill="auto"/>
                  <w:noWrap/>
                  <w:vAlign w:val="center"/>
                  <w:hideMark/>
                </w:tcPr>
                <w:p w14:paraId="59BCF925"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5448</w:t>
                  </w:r>
                </w:p>
              </w:tc>
            </w:tr>
            <w:tr w:rsidR="00AE49B0" w:rsidRPr="005772AD" w14:paraId="176BBDC7" w14:textId="77777777" w:rsidTr="00FE2D6F">
              <w:trPr>
                <w:trHeight w:val="300"/>
              </w:trPr>
              <w:tc>
                <w:tcPr>
                  <w:tcW w:w="1631" w:type="dxa"/>
                  <w:tcBorders>
                    <w:top w:val="nil"/>
                    <w:left w:val="nil"/>
                    <w:bottom w:val="nil"/>
                    <w:right w:val="nil"/>
                  </w:tcBorders>
                  <w:shd w:val="clear" w:color="auto" w:fill="auto"/>
                  <w:hideMark/>
                </w:tcPr>
                <w:p w14:paraId="6D09E18A"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3658" w:type="dxa"/>
                  <w:tcBorders>
                    <w:top w:val="nil"/>
                    <w:left w:val="nil"/>
                    <w:bottom w:val="nil"/>
                    <w:right w:val="nil"/>
                  </w:tcBorders>
                  <w:shd w:val="clear" w:color="auto" w:fill="auto"/>
                  <w:hideMark/>
                </w:tcPr>
                <w:p w14:paraId="2F1E6305"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1257" w:type="dxa"/>
                  <w:tcBorders>
                    <w:top w:val="nil"/>
                    <w:left w:val="nil"/>
                    <w:bottom w:val="nil"/>
                    <w:right w:val="nil"/>
                  </w:tcBorders>
                  <w:shd w:val="clear" w:color="auto" w:fill="auto"/>
                  <w:noWrap/>
                  <w:vAlign w:val="center"/>
                  <w:hideMark/>
                </w:tcPr>
                <w:p w14:paraId="3BC98245"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954" w:type="dxa"/>
                  <w:tcBorders>
                    <w:top w:val="nil"/>
                    <w:left w:val="nil"/>
                    <w:bottom w:val="nil"/>
                    <w:right w:val="nil"/>
                  </w:tcBorders>
                  <w:shd w:val="clear" w:color="auto" w:fill="auto"/>
                  <w:noWrap/>
                  <w:vAlign w:val="center"/>
                  <w:hideMark/>
                </w:tcPr>
                <w:p w14:paraId="3C976789"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 </w:t>
                  </w:r>
                </w:p>
              </w:tc>
            </w:tr>
            <w:tr w:rsidR="00AE49B0" w:rsidRPr="005772AD" w14:paraId="7FC28AFE" w14:textId="77777777" w:rsidTr="00FE2D6F">
              <w:trPr>
                <w:trHeight w:val="300"/>
              </w:trPr>
              <w:tc>
                <w:tcPr>
                  <w:tcW w:w="5289"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1B5C27F4"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1257" w:type="dxa"/>
                  <w:tcBorders>
                    <w:top w:val="single" w:sz="12" w:space="0" w:color="000000"/>
                    <w:left w:val="nil"/>
                    <w:bottom w:val="single" w:sz="12" w:space="0" w:color="000000"/>
                    <w:right w:val="single" w:sz="4" w:space="0" w:color="000000"/>
                  </w:tcBorders>
                  <w:shd w:val="clear" w:color="auto" w:fill="auto"/>
                  <w:vAlign w:val="bottom"/>
                  <w:hideMark/>
                </w:tcPr>
                <w:p w14:paraId="39757902" w14:textId="7BB9E419" w:rsidR="00AE49B0" w:rsidRPr="005772AD" w:rsidRDefault="00AE49B0" w:rsidP="00AE49B0">
                  <w:pPr>
                    <w:spacing w:after="0" w:line="240" w:lineRule="auto"/>
                    <w:jc w:val="center"/>
                    <w:rPr>
                      <w:rFonts w:eastAsia="Times New Roman" w:cs="Arial"/>
                      <w:color w:val="000000"/>
                      <w:sz w:val="24"/>
                      <w:szCs w:val="24"/>
                      <w:lang w:eastAsia="en-GB"/>
                    </w:rPr>
                  </w:pPr>
                  <w:r w:rsidRPr="005772AD">
                    <w:rPr>
                      <w:rFonts w:eastAsia="Times New Roman" w:cs="Arial"/>
                      <w:color w:val="000000"/>
                      <w:sz w:val="24"/>
                      <w:szCs w:val="24"/>
                      <w:lang w:eastAsia="en-GB"/>
                    </w:rPr>
                    <w:t>%</w:t>
                  </w:r>
                </w:p>
              </w:tc>
              <w:tc>
                <w:tcPr>
                  <w:tcW w:w="954" w:type="dxa"/>
                  <w:tcBorders>
                    <w:top w:val="single" w:sz="12" w:space="0" w:color="000000"/>
                    <w:left w:val="nil"/>
                    <w:bottom w:val="single" w:sz="12" w:space="0" w:color="000000"/>
                    <w:right w:val="single" w:sz="12" w:space="0" w:color="000000"/>
                  </w:tcBorders>
                  <w:shd w:val="clear" w:color="auto" w:fill="auto"/>
                  <w:vAlign w:val="bottom"/>
                  <w:hideMark/>
                </w:tcPr>
                <w:p w14:paraId="6AB0127F" w14:textId="77777777" w:rsidR="00AE49B0" w:rsidRPr="005772AD" w:rsidRDefault="00AE49B0" w:rsidP="00AE49B0">
                  <w:pPr>
                    <w:spacing w:after="0" w:line="240" w:lineRule="auto"/>
                    <w:jc w:val="center"/>
                    <w:rPr>
                      <w:rFonts w:eastAsia="Times New Roman" w:cs="Arial"/>
                      <w:color w:val="000000"/>
                      <w:sz w:val="24"/>
                      <w:szCs w:val="24"/>
                      <w:lang w:eastAsia="en-GB"/>
                    </w:rPr>
                  </w:pPr>
                  <w:r w:rsidRPr="005772AD">
                    <w:rPr>
                      <w:rFonts w:eastAsia="Times New Roman" w:cs="Arial"/>
                      <w:color w:val="000000"/>
                      <w:sz w:val="24"/>
                      <w:szCs w:val="24"/>
                      <w:lang w:eastAsia="en-GB"/>
                    </w:rPr>
                    <w:t>Count</w:t>
                  </w:r>
                </w:p>
              </w:tc>
            </w:tr>
            <w:tr w:rsidR="00AE49B0" w:rsidRPr="005772AD" w14:paraId="5EF77675" w14:textId="77777777" w:rsidTr="00FE2D6F">
              <w:trPr>
                <w:trHeight w:val="300"/>
              </w:trPr>
              <w:tc>
                <w:tcPr>
                  <w:tcW w:w="1631" w:type="dxa"/>
                  <w:vMerge w:val="restart"/>
                  <w:tcBorders>
                    <w:top w:val="nil"/>
                    <w:left w:val="single" w:sz="12" w:space="0" w:color="000000"/>
                    <w:bottom w:val="single" w:sz="12" w:space="0" w:color="000000"/>
                    <w:right w:val="nil"/>
                  </w:tcBorders>
                  <w:shd w:val="clear" w:color="auto" w:fill="auto"/>
                  <w:hideMark/>
                </w:tcPr>
                <w:p w14:paraId="655B31F3"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Are you a deaf person or do you have a disability?</w:t>
                  </w:r>
                </w:p>
              </w:tc>
              <w:tc>
                <w:tcPr>
                  <w:tcW w:w="3658" w:type="dxa"/>
                  <w:tcBorders>
                    <w:top w:val="nil"/>
                    <w:left w:val="nil"/>
                    <w:bottom w:val="nil"/>
                    <w:right w:val="single" w:sz="12" w:space="0" w:color="000000"/>
                  </w:tcBorders>
                  <w:shd w:val="clear" w:color="auto" w:fill="auto"/>
                  <w:hideMark/>
                </w:tcPr>
                <w:p w14:paraId="769824E5"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Yes</w:t>
                  </w:r>
                </w:p>
              </w:tc>
              <w:tc>
                <w:tcPr>
                  <w:tcW w:w="1257" w:type="dxa"/>
                  <w:tcBorders>
                    <w:top w:val="nil"/>
                    <w:left w:val="nil"/>
                    <w:bottom w:val="nil"/>
                    <w:right w:val="single" w:sz="4" w:space="0" w:color="000000"/>
                  </w:tcBorders>
                  <w:shd w:val="clear" w:color="auto" w:fill="auto"/>
                  <w:noWrap/>
                  <w:vAlign w:val="center"/>
                  <w:hideMark/>
                </w:tcPr>
                <w:p w14:paraId="45CC5B6E"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54%</w:t>
                  </w:r>
                </w:p>
              </w:tc>
              <w:tc>
                <w:tcPr>
                  <w:tcW w:w="954" w:type="dxa"/>
                  <w:tcBorders>
                    <w:top w:val="nil"/>
                    <w:left w:val="nil"/>
                    <w:bottom w:val="nil"/>
                    <w:right w:val="single" w:sz="12" w:space="0" w:color="000000"/>
                  </w:tcBorders>
                  <w:shd w:val="clear" w:color="auto" w:fill="auto"/>
                  <w:noWrap/>
                  <w:vAlign w:val="center"/>
                  <w:hideMark/>
                </w:tcPr>
                <w:p w14:paraId="4BDC56B7"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2944</w:t>
                  </w:r>
                </w:p>
              </w:tc>
            </w:tr>
            <w:tr w:rsidR="00AE49B0" w:rsidRPr="005772AD" w14:paraId="7D835339"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56884763"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4527757C"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No</w:t>
                  </w:r>
                </w:p>
              </w:tc>
              <w:tc>
                <w:tcPr>
                  <w:tcW w:w="1257" w:type="dxa"/>
                  <w:tcBorders>
                    <w:top w:val="nil"/>
                    <w:left w:val="nil"/>
                    <w:bottom w:val="nil"/>
                    <w:right w:val="single" w:sz="4" w:space="0" w:color="000000"/>
                  </w:tcBorders>
                  <w:shd w:val="clear" w:color="auto" w:fill="auto"/>
                  <w:noWrap/>
                  <w:vAlign w:val="center"/>
                  <w:hideMark/>
                </w:tcPr>
                <w:p w14:paraId="15D2EBB1"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41%</w:t>
                  </w:r>
                </w:p>
              </w:tc>
              <w:tc>
                <w:tcPr>
                  <w:tcW w:w="954" w:type="dxa"/>
                  <w:tcBorders>
                    <w:top w:val="nil"/>
                    <w:left w:val="nil"/>
                    <w:bottom w:val="nil"/>
                    <w:right w:val="single" w:sz="12" w:space="0" w:color="000000"/>
                  </w:tcBorders>
                  <w:shd w:val="clear" w:color="auto" w:fill="auto"/>
                  <w:noWrap/>
                  <w:vAlign w:val="center"/>
                  <w:hideMark/>
                </w:tcPr>
                <w:p w14:paraId="57A8B061"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2234</w:t>
                  </w:r>
                </w:p>
              </w:tc>
            </w:tr>
            <w:tr w:rsidR="00AE49B0" w:rsidRPr="005772AD" w14:paraId="1D571456"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321CB7AE"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12BF5F5D"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No response</w:t>
                  </w:r>
                </w:p>
              </w:tc>
              <w:tc>
                <w:tcPr>
                  <w:tcW w:w="1257" w:type="dxa"/>
                  <w:tcBorders>
                    <w:top w:val="nil"/>
                    <w:left w:val="nil"/>
                    <w:bottom w:val="nil"/>
                    <w:right w:val="single" w:sz="4" w:space="0" w:color="000000"/>
                  </w:tcBorders>
                  <w:shd w:val="clear" w:color="auto" w:fill="auto"/>
                  <w:noWrap/>
                  <w:vAlign w:val="center"/>
                  <w:hideMark/>
                </w:tcPr>
                <w:p w14:paraId="52BA1B65"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5%</w:t>
                  </w:r>
                </w:p>
              </w:tc>
              <w:tc>
                <w:tcPr>
                  <w:tcW w:w="954" w:type="dxa"/>
                  <w:tcBorders>
                    <w:top w:val="nil"/>
                    <w:left w:val="nil"/>
                    <w:bottom w:val="nil"/>
                    <w:right w:val="single" w:sz="12" w:space="0" w:color="000000"/>
                  </w:tcBorders>
                  <w:shd w:val="clear" w:color="auto" w:fill="auto"/>
                  <w:noWrap/>
                  <w:vAlign w:val="center"/>
                  <w:hideMark/>
                </w:tcPr>
                <w:p w14:paraId="48B9DCC4"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269</w:t>
                  </w:r>
                </w:p>
              </w:tc>
            </w:tr>
            <w:tr w:rsidR="00AE49B0" w:rsidRPr="005772AD" w14:paraId="6DA3178D"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30B3E582"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single" w:sz="12" w:space="0" w:color="000000"/>
                    <w:right w:val="single" w:sz="12" w:space="0" w:color="000000"/>
                  </w:tcBorders>
                  <w:shd w:val="clear" w:color="auto" w:fill="auto"/>
                  <w:hideMark/>
                </w:tcPr>
                <w:p w14:paraId="007883E6"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Total</w:t>
                  </w:r>
                </w:p>
              </w:tc>
              <w:tc>
                <w:tcPr>
                  <w:tcW w:w="1257" w:type="dxa"/>
                  <w:tcBorders>
                    <w:top w:val="nil"/>
                    <w:left w:val="nil"/>
                    <w:bottom w:val="single" w:sz="12" w:space="0" w:color="000000"/>
                    <w:right w:val="single" w:sz="4" w:space="0" w:color="000000"/>
                  </w:tcBorders>
                  <w:shd w:val="clear" w:color="auto" w:fill="auto"/>
                  <w:vAlign w:val="center"/>
                  <w:hideMark/>
                </w:tcPr>
                <w:p w14:paraId="2A68AF9A"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954" w:type="dxa"/>
                  <w:tcBorders>
                    <w:top w:val="nil"/>
                    <w:left w:val="nil"/>
                    <w:bottom w:val="single" w:sz="12" w:space="0" w:color="000000"/>
                    <w:right w:val="single" w:sz="12" w:space="0" w:color="000000"/>
                  </w:tcBorders>
                  <w:shd w:val="clear" w:color="auto" w:fill="auto"/>
                  <w:noWrap/>
                  <w:vAlign w:val="center"/>
                  <w:hideMark/>
                </w:tcPr>
                <w:p w14:paraId="0D255E66"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5448</w:t>
                  </w:r>
                </w:p>
              </w:tc>
            </w:tr>
            <w:tr w:rsidR="00AE49B0" w:rsidRPr="005772AD" w14:paraId="7E4FAB37" w14:textId="77777777" w:rsidTr="00FE2D6F">
              <w:trPr>
                <w:trHeight w:val="270"/>
              </w:trPr>
              <w:tc>
                <w:tcPr>
                  <w:tcW w:w="1631" w:type="dxa"/>
                  <w:tcBorders>
                    <w:top w:val="nil"/>
                    <w:left w:val="nil"/>
                    <w:bottom w:val="nil"/>
                    <w:right w:val="nil"/>
                  </w:tcBorders>
                  <w:shd w:val="clear" w:color="auto" w:fill="auto"/>
                  <w:hideMark/>
                </w:tcPr>
                <w:p w14:paraId="24CB7007"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3658" w:type="dxa"/>
                  <w:tcBorders>
                    <w:top w:val="nil"/>
                    <w:left w:val="nil"/>
                    <w:bottom w:val="nil"/>
                    <w:right w:val="nil"/>
                  </w:tcBorders>
                  <w:shd w:val="clear" w:color="auto" w:fill="auto"/>
                  <w:hideMark/>
                </w:tcPr>
                <w:p w14:paraId="2B9578B6"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1257" w:type="dxa"/>
                  <w:tcBorders>
                    <w:top w:val="nil"/>
                    <w:left w:val="nil"/>
                    <w:bottom w:val="nil"/>
                    <w:right w:val="nil"/>
                  </w:tcBorders>
                  <w:shd w:val="clear" w:color="auto" w:fill="auto"/>
                  <w:noWrap/>
                  <w:vAlign w:val="center"/>
                  <w:hideMark/>
                </w:tcPr>
                <w:p w14:paraId="2044B27D"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954" w:type="dxa"/>
                  <w:tcBorders>
                    <w:top w:val="nil"/>
                    <w:left w:val="nil"/>
                    <w:bottom w:val="nil"/>
                    <w:right w:val="nil"/>
                  </w:tcBorders>
                  <w:shd w:val="clear" w:color="auto" w:fill="auto"/>
                  <w:noWrap/>
                  <w:vAlign w:val="center"/>
                  <w:hideMark/>
                </w:tcPr>
                <w:p w14:paraId="06802D1F"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 </w:t>
                  </w:r>
                </w:p>
              </w:tc>
            </w:tr>
            <w:tr w:rsidR="00AE49B0" w:rsidRPr="005772AD" w14:paraId="4BA4ADC9" w14:textId="77777777" w:rsidTr="00FE2D6F">
              <w:trPr>
                <w:trHeight w:val="300"/>
              </w:trPr>
              <w:tc>
                <w:tcPr>
                  <w:tcW w:w="5289"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51685C95"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1257" w:type="dxa"/>
                  <w:tcBorders>
                    <w:top w:val="single" w:sz="12" w:space="0" w:color="000000"/>
                    <w:left w:val="nil"/>
                    <w:bottom w:val="single" w:sz="12" w:space="0" w:color="000000"/>
                    <w:right w:val="single" w:sz="4" w:space="0" w:color="000000"/>
                  </w:tcBorders>
                  <w:shd w:val="clear" w:color="auto" w:fill="auto"/>
                  <w:vAlign w:val="bottom"/>
                  <w:hideMark/>
                </w:tcPr>
                <w:p w14:paraId="2BB4A6DB" w14:textId="6AEEC7EB" w:rsidR="00AE49B0" w:rsidRPr="005772AD" w:rsidRDefault="00AE49B0" w:rsidP="00AE49B0">
                  <w:pPr>
                    <w:spacing w:after="0" w:line="240" w:lineRule="auto"/>
                    <w:jc w:val="center"/>
                    <w:rPr>
                      <w:rFonts w:eastAsia="Times New Roman" w:cs="Arial"/>
                      <w:color w:val="000000"/>
                      <w:sz w:val="24"/>
                      <w:szCs w:val="24"/>
                      <w:lang w:eastAsia="en-GB"/>
                    </w:rPr>
                  </w:pPr>
                  <w:r w:rsidRPr="005772AD">
                    <w:rPr>
                      <w:rFonts w:eastAsia="Times New Roman" w:cs="Arial"/>
                      <w:color w:val="000000"/>
                      <w:sz w:val="24"/>
                      <w:szCs w:val="24"/>
                      <w:lang w:eastAsia="en-GB"/>
                    </w:rPr>
                    <w:t>%</w:t>
                  </w:r>
                </w:p>
              </w:tc>
              <w:tc>
                <w:tcPr>
                  <w:tcW w:w="954" w:type="dxa"/>
                  <w:tcBorders>
                    <w:top w:val="single" w:sz="12" w:space="0" w:color="000000"/>
                    <w:left w:val="nil"/>
                    <w:bottom w:val="single" w:sz="12" w:space="0" w:color="000000"/>
                    <w:right w:val="single" w:sz="12" w:space="0" w:color="000000"/>
                  </w:tcBorders>
                  <w:shd w:val="clear" w:color="auto" w:fill="auto"/>
                  <w:vAlign w:val="bottom"/>
                  <w:hideMark/>
                </w:tcPr>
                <w:p w14:paraId="4C71FA85" w14:textId="77777777" w:rsidR="00AE49B0" w:rsidRPr="005772AD" w:rsidRDefault="00AE49B0" w:rsidP="00AE49B0">
                  <w:pPr>
                    <w:spacing w:after="0" w:line="240" w:lineRule="auto"/>
                    <w:jc w:val="center"/>
                    <w:rPr>
                      <w:rFonts w:eastAsia="Times New Roman" w:cs="Arial"/>
                      <w:color w:val="000000"/>
                      <w:sz w:val="24"/>
                      <w:szCs w:val="24"/>
                      <w:lang w:eastAsia="en-GB"/>
                    </w:rPr>
                  </w:pPr>
                  <w:r w:rsidRPr="005772AD">
                    <w:rPr>
                      <w:rFonts w:eastAsia="Times New Roman" w:cs="Arial"/>
                      <w:color w:val="000000"/>
                      <w:sz w:val="24"/>
                      <w:szCs w:val="24"/>
                      <w:lang w:eastAsia="en-GB"/>
                    </w:rPr>
                    <w:t>Count</w:t>
                  </w:r>
                </w:p>
              </w:tc>
            </w:tr>
            <w:tr w:rsidR="00AE49B0" w:rsidRPr="005772AD" w14:paraId="4DCC8586" w14:textId="77777777" w:rsidTr="00FE2D6F">
              <w:trPr>
                <w:trHeight w:val="300"/>
              </w:trPr>
              <w:tc>
                <w:tcPr>
                  <w:tcW w:w="1631" w:type="dxa"/>
                  <w:vMerge w:val="restart"/>
                  <w:tcBorders>
                    <w:top w:val="nil"/>
                    <w:left w:val="single" w:sz="12" w:space="0" w:color="000000"/>
                    <w:bottom w:val="single" w:sz="12" w:space="0" w:color="000000"/>
                    <w:right w:val="nil"/>
                  </w:tcBorders>
                  <w:shd w:val="clear" w:color="auto" w:fill="auto"/>
                  <w:hideMark/>
                </w:tcPr>
                <w:p w14:paraId="07ABE053"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Which best describes your ethnic background?</w:t>
                  </w:r>
                </w:p>
              </w:tc>
              <w:tc>
                <w:tcPr>
                  <w:tcW w:w="3658" w:type="dxa"/>
                  <w:tcBorders>
                    <w:top w:val="nil"/>
                    <w:left w:val="nil"/>
                    <w:bottom w:val="nil"/>
                    <w:right w:val="single" w:sz="12" w:space="0" w:color="000000"/>
                  </w:tcBorders>
                  <w:shd w:val="clear" w:color="auto" w:fill="auto"/>
                  <w:hideMark/>
                </w:tcPr>
                <w:p w14:paraId="67C97DA2"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English/Welsh/Scottish/Northern Irish/British</w:t>
                  </w:r>
                </w:p>
              </w:tc>
              <w:tc>
                <w:tcPr>
                  <w:tcW w:w="1257" w:type="dxa"/>
                  <w:tcBorders>
                    <w:top w:val="nil"/>
                    <w:left w:val="nil"/>
                    <w:bottom w:val="nil"/>
                    <w:right w:val="single" w:sz="4" w:space="0" w:color="000000"/>
                  </w:tcBorders>
                  <w:shd w:val="clear" w:color="auto" w:fill="auto"/>
                  <w:noWrap/>
                  <w:vAlign w:val="center"/>
                  <w:hideMark/>
                </w:tcPr>
                <w:p w14:paraId="37E59382"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94%</w:t>
                  </w:r>
                </w:p>
              </w:tc>
              <w:tc>
                <w:tcPr>
                  <w:tcW w:w="954" w:type="dxa"/>
                  <w:tcBorders>
                    <w:top w:val="nil"/>
                    <w:left w:val="nil"/>
                    <w:bottom w:val="nil"/>
                    <w:right w:val="single" w:sz="12" w:space="0" w:color="000000"/>
                  </w:tcBorders>
                  <w:shd w:val="clear" w:color="auto" w:fill="auto"/>
                  <w:noWrap/>
                  <w:vAlign w:val="center"/>
                  <w:hideMark/>
                </w:tcPr>
                <w:p w14:paraId="7D58AC07"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5146</w:t>
                  </w:r>
                </w:p>
              </w:tc>
            </w:tr>
            <w:tr w:rsidR="00AE49B0" w:rsidRPr="005772AD" w14:paraId="5FC794DA"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3A2B3E9F"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280E248B"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No response</w:t>
                  </w:r>
                </w:p>
              </w:tc>
              <w:tc>
                <w:tcPr>
                  <w:tcW w:w="1257" w:type="dxa"/>
                  <w:tcBorders>
                    <w:top w:val="nil"/>
                    <w:left w:val="nil"/>
                    <w:bottom w:val="nil"/>
                    <w:right w:val="single" w:sz="4" w:space="0" w:color="000000"/>
                  </w:tcBorders>
                  <w:shd w:val="clear" w:color="auto" w:fill="auto"/>
                  <w:noWrap/>
                  <w:vAlign w:val="center"/>
                  <w:hideMark/>
                </w:tcPr>
                <w:p w14:paraId="419CA69D"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3%</w:t>
                  </w:r>
                </w:p>
              </w:tc>
              <w:tc>
                <w:tcPr>
                  <w:tcW w:w="954" w:type="dxa"/>
                  <w:tcBorders>
                    <w:top w:val="nil"/>
                    <w:left w:val="nil"/>
                    <w:bottom w:val="nil"/>
                    <w:right w:val="single" w:sz="12" w:space="0" w:color="000000"/>
                  </w:tcBorders>
                  <w:shd w:val="clear" w:color="auto" w:fill="auto"/>
                  <w:noWrap/>
                  <w:vAlign w:val="center"/>
                  <w:hideMark/>
                </w:tcPr>
                <w:p w14:paraId="31B09EC4"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172</w:t>
                  </w:r>
                </w:p>
              </w:tc>
            </w:tr>
            <w:tr w:rsidR="00AE49B0" w:rsidRPr="005772AD" w14:paraId="101CBAEB"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06A64C43"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34C84A62"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Irish</w:t>
                  </w:r>
                </w:p>
              </w:tc>
              <w:tc>
                <w:tcPr>
                  <w:tcW w:w="1257" w:type="dxa"/>
                  <w:tcBorders>
                    <w:top w:val="nil"/>
                    <w:left w:val="nil"/>
                    <w:bottom w:val="nil"/>
                    <w:right w:val="single" w:sz="4" w:space="0" w:color="000000"/>
                  </w:tcBorders>
                  <w:shd w:val="clear" w:color="auto" w:fill="auto"/>
                  <w:noWrap/>
                  <w:vAlign w:val="center"/>
                  <w:hideMark/>
                </w:tcPr>
                <w:p w14:paraId="02DA533E"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w:t>
                  </w:r>
                </w:p>
              </w:tc>
              <w:tc>
                <w:tcPr>
                  <w:tcW w:w="954" w:type="dxa"/>
                  <w:tcBorders>
                    <w:top w:val="nil"/>
                    <w:left w:val="nil"/>
                    <w:bottom w:val="nil"/>
                    <w:right w:val="single" w:sz="12" w:space="0" w:color="000000"/>
                  </w:tcBorders>
                  <w:shd w:val="clear" w:color="auto" w:fill="auto"/>
                  <w:noWrap/>
                  <w:vAlign w:val="center"/>
                  <w:hideMark/>
                </w:tcPr>
                <w:p w14:paraId="0CB82980"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65</w:t>
                  </w:r>
                </w:p>
              </w:tc>
            </w:tr>
            <w:tr w:rsidR="00AE49B0" w:rsidRPr="005772AD" w14:paraId="45102F07"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393B824F"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3B02DD17"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Eastern European</w:t>
                  </w:r>
                </w:p>
              </w:tc>
              <w:tc>
                <w:tcPr>
                  <w:tcW w:w="1257" w:type="dxa"/>
                  <w:tcBorders>
                    <w:top w:val="nil"/>
                    <w:left w:val="nil"/>
                    <w:bottom w:val="nil"/>
                    <w:right w:val="single" w:sz="4" w:space="0" w:color="000000"/>
                  </w:tcBorders>
                  <w:shd w:val="clear" w:color="auto" w:fill="auto"/>
                  <w:noWrap/>
                  <w:vAlign w:val="center"/>
                  <w:hideMark/>
                </w:tcPr>
                <w:p w14:paraId="77E888FA"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w:t>
                  </w:r>
                </w:p>
              </w:tc>
              <w:tc>
                <w:tcPr>
                  <w:tcW w:w="954" w:type="dxa"/>
                  <w:tcBorders>
                    <w:top w:val="nil"/>
                    <w:left w:val="nil"/>
                    <w:bottom w:val="nil"/>
                    <w:right w:val="single" w:sz="12" w:space="0" w:color="000000"/>
                  </w:tcBorders>
                  <w:shd w:val="clear" w:color="auto" w:fill="auto"/>
                  <w:noWrap/>
                  <w:vAlign w:val="center"/>
                  <w:hideMark/>
                </w:tcPr>
                <w:p w14:paraId="2EDBE5EB"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28</w:t>
                  </w:r>
                </w:p>
              </w:tc>
            </w:tr>
            <w:tr w:rsidR="00AE49B0" w:rsidRPr="005772AD" w14:paraId="0E7A00F4"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18E90466"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3E5A8343"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Indian</w:t>
                  </w:r>
                </w:p>
              </w:tc>
              <w:tc>
                <w:tcPr>
                  <w:tcW w:w="1257" w:type="dxa"/>
                  <w:tcBorders>
                    <w:top w:val="nil"/>
                    <w:left w:val="nil"/>
                    <w:bottom w:val="nil"/>
                    <w:right w:val="single" w:sz="4" w:space="0" w:color="000000"/>
                  </w:tcBorders>
                  <w:shd w:val="clear" w:color="auto" w:fill="auto"/>
                  <w:noWrap/>
                  <w:vAlign w:val="center"/>
                  <w:hideMark/>
                </w:tcPr>
                <w:p w14:paraId="316A82BF"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0%</w:t>
                  </w:r>
                </w:p>
              </w:tc>
              <w:tc>
                <w:tcPr>
                  <w:tcW w:w="954" w:type="dxa"/>
                  <w:tcBorders>
                    <w:top w:val="nil"/>
                    <w:left w:val="nil"/>
                    <w:bottom w:val="nil"/>
                    <w:right w:val="single" w:sz="12" w:space="0" w:color="000000"/>
                  </w:tcBorders>
                  <w:shd w:val="clear" w:color="auto" w:fill="auto"/>
                  <w:noWrap/>
                  <w:vAlign w:val="center"/>
                  <w:hideMark/>
                </w:tcPr>
                <w:p w14:paraId="5E26B852"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13</w:t>
                  </w:r>
                </w:p>
              </w:tc>
            </w:tr>
            <w:tr w:rsidR="00AE49B0" w:rsidRPr="005772AD" w14:paraId="55DEB369"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798337FA"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3A075986"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Caribbean</w:t>
                  </w:r>
                </w:p>
              </w:tc>
              <w:tc>
                <w:tcPr>
                  <w:tcW w:w="1257" w:type="dxa"/>
                  <w:tcBorders>
                    <w:top w:val="nil"/>
                    <w:left w:val="nil"/>
                    <w:bottom w:val="nil"/>
                    <w:right w:val="single" w:sz="4" w:space="0" w:color="000000"/>
                  </w:tcBorders>
                  <w:shd w:val="clear" w:color="auto" w:fill="auto"/>
                  <w:noWrap/>
                  <w:vAlign w:val="center"/>
                  <w:hideMark/>
                </w:tcPr>
                <w:p w14:paraId="47022C24"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0%</w:t>
                  </w:r>
                </w:p>
              </w:tc>
              <w:tc>
                <w:tcPr>
                  <w:tcW w:w="954" w:type="dxa"/>
                  <w:tcBorders>
                    <w:top w:val="nil"/>
                    <w:left w:val="nil"/>
                    <w:bottom w:val="nil"/>
                    <w:right w:val="single" w:sz="12" w:space="0" w:color="000000"/>
                  </w:tcBorders>
                  <w:shd w:val="clear" w:color="auto" w:fill="auto"/>
                  <w:noWrap/>
                  <w:vAlign w:val="center"/>
                  <w:hideMark/>
                </w:tcPr>
                <w:p w14:paraId="39643F57"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7</w:t>
                  </w:r>
                </w:p>
              </w:tc>
            </w:tr>
            <w:tr w:rsidR="00AE49B0" w:rsidRPr="005772AD" w14:paraId="745B024E"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5B95B5EF"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19717628"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Other</w:t>
                  </w:r>
                </w:p>
              </w:tc>
              <w:tc>
                <w:tcPr>
                  <w:tcW w:w="1257" w:type="dxa"/>
                  <w:tcBorders>
                    <w:top w:val="nil"/>
                    <w:left w:val="nil"/>
                    <w:bottom w:val="nil"/>
                    <w:right w:val="single" w:sz="4" w:space="0" w:color="000000"/>
                  </w:tcBorders>
                  <w:shd w:val="clear" w:color="auto" w:fill="auto"/>
                  <w:noWrap/>
                  <w:vAlign w:val="center"/>
                  <w:hideMark/>
                </w:tcPr>
                <w:p w14:paraId="30CE9853"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0%</w:t>
                  </w:r>
                </w:p>
              </w:tc>
              <w:tc>
                <w:tcPr>
                  <w:tcW w:w="954" w:type="dxa"/>
                  <w:tcBorders>
                    <w:top w:val="nil"/>
                    <w:left w:val="nil"/>
                    <w:bottom w:val="nil"/>
                    <w:right w:val="single" w:sz="12" w:space="0" w:color="000000"/>
                  </w:tcBorders>
                  <w:shd w:val="clear" w:color="auto" w:fill="auto"/>
                  <w:noWrap/>
                  <w:vAlign w:val="center"/>
                  <w:hideMark/>
                </w:tcPr>
                <w:p w14:paraId="00B6800C"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6</w:t>
                  </w:r>
                </w:p>
              </w:tc>
            </w:tr>
            <w:tr w:rsidR="00AE49B0" w:rsidRPr="005772AD" w14:paraId="77532576"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62746225"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25E61BE8"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Pakistani</w:t>
                  </w:r>
                </w:p>
              </w:tc>
              <w:tc>
                <w:tcPr>
                  <w:tcW w:w="1257" w:type="dxa"/>
                  <w:tcBorders>
                    <w:top w:val="nil"/>
                    <w:left w:val="nil"/>
                    <w:bottom w:val="nil"/>
                    <w:right w:val="single" w:sz="4" w:space="0" w:color="000000"/>
                  </w:tcBorders>
                  <w:shd w:val="clear" w:color="auto" w:fill="auto"/>
                  <w:noWrap/>
                  <w:vAlign w:val="center"/>
                  <w:hideMark/>
                </w:tcPr>
                <w:p w14:paraId="07C94D6E"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0%</w:t>
                  </w:r>
                </w:p>
              </w:tc>
              <w:tc>
                <w:tcPr>
                  <w:tcW w:w="954" w:type="dxa"/>
                  <w:tcBorders>
                    <w:top w:val="nil"/>
                    <w:left w:val="nil"/>
                    <w:bottom w:val="nil"/>
                    <w:right w:val="single" w:sz="12" w:space="0" w:color="000000"/>
                  </w:tcBorders>
                  <w:shd w:val="clear" w:color="auto" w:fill="auto"/>
                  <w:noWrap/>
                  <w:vAlign w:val="center"/>
                  <w:hideMark/>
                </w:tcPr>
                <w:p w14:paraId="50AC26A3"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5</w:t>
                  </w:r>
                </w:p>
              </w:tc>
            </w:tr>
            <w:tr w:rsidR="00AE49B0" w:rsidRPr="005772AD" w14:paraId="290847AE"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4BD10F6F"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2E4A00FF"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White and Black Caribbean</w:t>
                  </w:r>
                </w:p>
              </w:tc>
              <w:tc>
                <w:tcPr>
                  <w:tcW w:w="1257" w:type="dxa"/>
                  <w:tcBorders>
                    <w:top w:val="nil"/>
                    <w:left w:val="nil"/>
                    <w:bottom w:val="nil"/>
                    <w:right w:val="single" w:sz="4" w:space="0" w:color="000000"/>
                  </w:tcBorders>
                  <w:shd w:val="clear" w:color="auto" w:fill="auto"/>
                  <w:noWrap/>
                  <w:vAlign w:val="center"/>
                  <w:hideMark/>
                </w:tcPr>
                <w:p w14:paraId="68151126"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0%</w:t>
                  </w:r>
                </w:p>
              </w:tc>
              <w:tc>
                <w:tcPr>
                  <w:tcW w:w="954" w:type="dxa"/>
                  <w:tcBorders>
                    <w:top w:val="nil"/>
                    <w:left w:val="nil"/>
                    <w:bottom w:val="nil"/>
                    <w:right w:val="single" w:sz="12" w:space="0" w:color="000000"/>
                  </w:tcBorders>
                  <w:shd w:val="clear" w:color="auto" w:fill="auto"/>
                  <w:noWrap/>
                  <w:vAlign w:val="center"/>
                  <w:hideMark/>
                </w:tcPr>
                <w:p w14:paraId="0B3FC8D5"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3</w:t>
                  </w:r>
                </w:p>
              </w:tc>
            </w:tr>
            <w:tr w:rsidR="00AE49B0" w:rsidRPr="005772AD" w14:paraId="4E4D41B9"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3DB2AFCF"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0B0F6AA0"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White and Asian</w:t>
                  </w:r>
                </w:p>
              </w:tc>
              <w:tc>
                <w:tcPr>
                  <w:tcW w:w="1257" w:type="dxa"/>
                  <w:tcBorders>
                    <w:top w:val="nil"/>
                    <w:left w:val="nil"/>
                    <w:bottom w:val="nil"/>
                    <w:right w:val="single" w:sz="4" w:space="0" w:color="000000"/>
                  </w:tcBorders>
                  <w:shd w:val="clear" w:color="auto" w:fill="auto"/>
                  <w:noWrap/>
                  <w:vAlign w:val="center"/>
                  <w:hideMark/>
                </w:tcPr>
                <w:p w14:paraId="697A281B"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0%</w:t>
                  </w:r>
                </w:p>
              </w:tc>
              <w:tc>
                <w:tcPr>
                  <w:tcW w:w="954" w:type="dxa"/>
                  <w:tcBorders>
                    <w:top w:val="nil"/>
                    <w:left w:val="nil"/>
                    <w:bottom w:val="nil"/>
                    <w:right w:val="single" w:sz="12" w:space="0" w:color="000000"/>
                  </w:tcBorders>
                  <w:shd w:val="clear" w:color="auto" w:fill="auto"/>
                  <w:noWrap/>
                  <w:vAlign w:val="center"/>
                  <w:hideMark/>
                </w:tcPr>
                <w:p w14:paraId="0E61858E"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2</w:t>
                  </w:r>
                </w:p>
              </w:tc>
            </w:tr>
            <w:tr w:rsidR="00AE49B0" w:rsidRPr="005772AD" w14:paraId="5A8CCE8B"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04DF2556"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7FA80085"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African</w:t>
                  </w:r>
                </w:p>
              </w:tc>
              <w:tc>
                <w:tcPr>
                  <w:tcW w:w="1257" w:type="dxa"/>
                  <w:tcBorders>
                    <w:top w:val="nil"/>
                    <w:left w:val="nil"/>
                    <w:bottom w:val="nil"/>
                    <w:right w:val="single" w:sz="4" w:space="0" w:color="000000"/>
                  </w:tcBorders>
                  <w:shd w:val="clear" w:color="auto" w:fill="auto"/>
                  <w:noWrap/>
                  <w:vAlign w:val="center"/>
                  <w:hideMark/>
                </w:tcPr>
                <w:p w14:paraId="6B28FBEE"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0%</w:t>
                  </w:r>
                </w:p>
              </w:tc>
              <w:tc>
                <w:tcPr>
                  <w:tcW w:w="954" w:type="dxa"/>
                  <w:tcBorders>
                    <w:top w:val="nil"/>
                    <w:left w:val="nil"/>
                    <w:bottom w:val="nil"/>
                    <w:right w:val="single" w:sz="12" w:space="0" w:color="000000"/>
                  </w:tcBorders>
                  <w:shd w:val="clear" w:color="auto" w:fill="auto"/>
                  <w:noWrap/>
                  <w:vAlign w:val="center"/>
                  <w:hideMark/>
                </w:tcPr>
                <w:p w14:paraId="1E55BEFE"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2</w:t>
                  </w:r>
                </w:p>
              </w:tc>
            </w:tr>
            <w:tr w:rsidR="00AE49B0" w:rsidRPr="005772AD" w14:paraId="0FEC75C5"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66DC9425"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372C2DA1"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Chinese</w:t>
                  </w:r>
                </w:p>
              </w:tc>
              <w:tc>
                <w:tcPr>
                  <w:tcW w:w="1257" w:type="dxa"/>
                  <w:tcBorders>
                    <w:top w:val="nil"/>
                    <w:left w:val="nil"/>
                    <w:bottom w:val="nil"/>
                    <w:right w:val="single" w:sz="4" w:space="0" w:color="000000"/>
                  </w:tcBorders>
                  <w:shd w:val="clear" w:color="auto" w:fill="auto"/>
                  <w:noWrap/>
                  <w:vAlign w:val="center"/>
                  <w:hideMark/>
                </w:tcPr>
                <w:p w14:paraId="34DF3954"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0%</w:t>
                  </w:r>
                </w:p>
              </w:tc>
              <w:tc>
                <w:tcPr>
                  <w:tcW w:w="954" w:type="dxa"/>
                  <w:tcBorders>
                    <w:top w:val="nil"/>
                    <w:left w:val="nil"/>
                    <w:bottom w:val="nil"/>
                    <w:right w:val="single" w:sz="12" w:space="0" w:color="000000"/>
                  </w:tcBorders>
                  <w:shd w:val="clear" w:color="auto" w:fill="auto"/>
                  <w:noWrap/>
                  <w:vAlign w:val="center"/>
                  <w:hideMark/>
                </w:tcPr>
                <w:p w14:paraId="72A71C10"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2</w:t>
                  </w:r>
                </w:p>
              </w:tc>
            </w:tr>
            <w:tr w:rsidR="00AE49B0" w:rsidRPr="005772AD" w14:paraId="64880D80"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7D6EC607"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1DAFF4FA"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White and Black African</w:t>
                  </w:r>
                </w:p>
              </w:tc>
              <w:tc>
                <w:tcPr>
                  <w:tcW w:w="1257" w:type="dxa"/>
                  <w:tcBorders>
                    <w:top w:val="nil"/>
                    <w:left w:val="nil"/>
                    <w:bottom w:val="nil"/>
                    <w:right w:val="single" w:sz="4" w:space="0" w:color="000000"/>
                  </w:tcBorders>
                  <w:shd w:val="clear" w:color="auto" w:fill="auto"/>
                  <w:noWrap/>
                  <w:vAlign w:val="center"/>
                  <w:hideMark/>
                </w:tcPr>
                <w:p w14:paraId="0255ED2C"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0%</w:t>
                  </w:r>
                </w:p>
              </w:tc>
              <w:tc>
                <w:tcPr>
                  <w:tcW w:w="954" w:type="dxa"/>
                  <w:tcBorders>
                    <w:top w:val="nil"/>
                    <w:left w:val="nil"/>
                    <w:bottom w:val="nil"/>
                    <w:right w:val="single" w:sz="12" w:space="0" w:color="000000"/>
                  </w:tcBorders>
                  <w:shd w:val="clear" w:color="auto" w:fill="auto"/>
                  <w:noWrap/>
                  <w:vAlign w:val="center"/>
                  <w:hideMark/>
                </w:tcPr>
                <w:p w14:paraId="35785600"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w:t>
                  </w:r>
                </w:p>
              </w:tc>
            </w:tr>
            <w:tr w:rsidR="00AE49B0" w:rsidRPr="005772AD" w14:paraId="17C0203E"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527ACDA0"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4C2F6311"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Bangladeshi</w:t>
                  </w:r>
                </w:p>
              </w:tc>
              <w:tc>
                <w:tcPr>
                  <w:tcW w:w="1257" w:type="dxa"/>
                  <w:tcBorders>
                    <w:top w:val="nil"/>
                    <w:left w:val="nil"/>
                    <w:bottom w:val="nil"/>
                    <w:right w:val="single" w:sz="4" w:space="0" w:color="000000"/>
                  </w:tcBorders>
                  <w:shd w:val="clear" w:color="auto" w:fill="auto"/>
                  <w:noWrap/>
                  <w:vAlign w:val="center"/>
                  <w:hideMark/>
                </w:tcPr>
                <w:p w14:paraId="50F86B40"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0%</w:t>
                  </w:r>
                </w:p>
              </w:tc>
              <w:tc>
                <w:tcPr>
                  <w:tcW w:w="954" w:type="dxa"/>
                  <w:tcBorders>
                    <w:top w:val="nil"/>
                    <w:left w:val="nil"/>
                    <w:bottom w:val="nil"/>
                    <w:right w:val="single" w:sz="12" w:space="0" w:color="000000"/>
                  </w:tcBorders>
                  <w:shd w:val="clear" w:color="auto" w:fill="auto"/>
                  <w:noWrap/>
                  <w:vAlign w:val="center"/>
                  <w:hideMark/>
                </w:tcPr>
                <w:p w14:paraId="65375B8D"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w:t>
                  </w:r>
                </w:p>
              </w:tc>
            </w:tr>
            <w:tr w:rsidR="00AE49B0" w:rsidRPr="005772AD" w14:paraId="7EA6621F"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40A1B334"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1664B313"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Gypsy or Irish Traveller</w:t>
                  </w:r>
                </w:p>
              </w:tc>
              <w:tc>
                <w:tcPr>
                  <w:tcW w:w="1257" w:type="dxa"/>
                  <w:tcBorders>
                    <w:top w:val="nil"/>
                    <w:left w:val="nil"/>
                    <w:bottom w:val="nil"/>
                    <w:right w:val="single" w:sz="4" w:space="0" w:color="000000"/>
                  </w:tcBorders>
                  <w:shd w:val="clear" w:color="auto" w:fill="auto"/>
                  <w:noWrap/>
                  <w:vAlign w:val="center"/>
                  <w:hideMark/>
                </w:tcPr>
                <w:p w14:paraId="3036A9EF"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0%</w:t>
                  </w:r>
                </w:p>
              </w:tc>
              <w:tc>
                <w:tcPr>
                  <w:tcW w:w="954" w:type="dxa"/>
                  <w:tcBorders>
                    <w:top w:val="nil"/>
                    <w:left w:val="nil"/>
                    <w:bottom w:val="nil"/>
                    <w:right w:val="single" w:sz="12" w:space="0" w:color="000000"/>
                  </w:tcBorders>
                  <w:shd w:val="clear" w:color="auto" w:fill="auto"/>
                  <w:noWrap/>
                  <w:vAlign w:val="center"/>
                  <w:hideMark/>
                </w:tcPr>
                <w:p w14:paraId="3C21FAFC"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w:t>
                  </w:r>
                </w:p>
              </w:tc>
            </w:tr>
            <w:tr w:rsidR="00AE49B0" w:rsidRPr="005772AD" w14:paraId="241FD56C"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500F3187"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71EBE207"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Arab</w:t>
                  </w:r>
                </w:p>
              </w:tc>
              <w:tc>
                <w:tcPr>
                  <w:tcW w:w="1257" w:type="dxa"/>
                  <w:tcBorders>
                    <w:top w:val="nil"/>
                    <w:left w:val="nil"/>
                    <w:bottom w:val="nil"/>
                    <w:right w:val="single" w:sz="4" w:space="0" w:color="000000"/>
                  </w:tcBorders>
                  <w:shd w:val="clear" w:color="auto" w:fill="auto"/>
                  <w:noWrap/>
                  <w:vAlign w:val="center"/>
                  <w:hideMark/>
                </w:tcPr>
                <w:p w14:paraId="014B2C85"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0%</w:t>
                  </w:r>
                </w:p>
              </w:tc>
              <w:tc>
                <w:tcPr>
                  <w:tcW w:w="954" w:type="dxa"/>
                  <w:tcBorders>
                    <w:top w:val="nil"/>
                    <w:left w:val="nil"/>
                    <w:bottom w:val="nil"/>
                    <w:right w:val="single" w:sz="12" w:space="0" w:color="000000"/>
                  </w:tcBorders>
                  <w:shd w:val="clear" w:color="auto" w:fill="auto"/>
                  <w:noWrap/>
                  <w:vAlign w:val="center"/>
                  <w:hideMark/>
                </w:tcPr>
                <w:p w14:paraId="3BF7951A"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0</w:t>
                  </w:r>
                </w:p>
              </w:tc>
            </w:tr>
            <w:tr w:rsidR="00AE49B0" w:rsidRPr="005772AD" w14:paraId="14AD7081"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744B6068"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single" w:sz="12" w:space="0" w:color="000000"/>
                    <w:right w:val="single" w:sz="12" w:space="0" w:color="000000"/>
                  </w:tcBorders>
                  <w:shd w:val="clear" w:color="auto" w:fill="auto"/>
                  <w:hideMark/>
                </w:tcPr>
                <w:p w14:paraId="0ABE5D43"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Total</w:t>
                  </w:r>
                </w:p>
              </w:tc>
              <w:tc>
                <w:tcPr>
                  <w:tcW w:w="1257" w:type="dxa"/>
                  <w:tcBorders>
                    <w:top w:val="nil"/>
                    <w:left w:val="nil"/>
                    <w:bottom w:val="single" w:sz="12" w:space="0" w:color="000000"/>
                    <w:right w:val="single" w:sz="4" w:space="0" w:color="000000"/>
                  </w:tcBorders>
                  <w:shd w:val="clear" w:color="auto" w:fill="auto"/>
                  <w:vAlign w:val="center"/>
                  <w:hideMark/>
                </w:tcPr>
                <w:p w14:paraId="440C80F9"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954" w:type="dxa"/>
                  <w:tcBorders>
                    <w:top w:val="nil"/>
                    <w:left w:val="nil"/>
                    <w:bottom w:val="single" w:sz="12" w:space="0" w:color="000000"/>
                    <w:right w:val="single" w:sz="12" w:space="0" w:color="000000"/>
                  </w:tcBorders>
                  <w:shd w:val="clear" w:color="auto" w:fill="auto"/>
                  <w:noWrap/>
                  <w:vAlign w:val="center"/>
                  <w:hideMark/>
                </w:tcPr>
                <w:p w14:paraId="2EBC9BB0"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5448</w:t>
                  </w:r>
                </w:p>
              </w:tc>
            </w:tr>
            <w:tr w:rsidR="00AE49B0" w:rsidRPr="005772AD" w14:paraId="4F4B0B8C" w14:textId="77777777" w:rsidTr="00FE2D6F">
              <w:trPr>
                <w:trHeight w:val="330"/>
              </w:trPr>
              <w:tc>
                <w:tcPr>
                  <w:tcW w:w="1631" w:type="dxa"/>
                  <w:tcBorders>
                    <w:top w:val="nil"/>
                    <w:left w:val="nil"/>
                    <w:bottom w:val="nil"/>
                    <w:right w:val="nil"/>
                  </w:tcBorders>
                  <w:shd w:val="clear" w:color="auto" w:fill="auto"/>
                  <w:hideMark/>
                </w:tcPr>
                <w:p w14:paraId="5CC1B5DD"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3658" w:type="dxa"/>
                  <w:tcBorders>
                    <w:top w:val="nil"/>
                    <w:left w:val="nil"/>
                    <w:bottom w:val="nil"/>
                    <w:right w:val="nil"/>
                  </w:tcBorders>
                  <w:shd w:val="clear" w:color="auto" w:fill="auto"/>
                  <w:hideMark/>
                </w:tcPr>
                <w:p w14:paraId="0E6AD78C"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1257" w:type="dxa"/>
                  <w:tcBorders>
                    <w:top w:val="nil"/>
                    <w:left w:val="nil"/>
                    <w:bottom w:val="nil"/>
                    <w:right w:val="nil"/>
                  </w:tcBorders>
                  <w:shd w:val="clear" w:color="auto" w:fill="auto"/>
                  <w:noWrap/>
                  <w:vAlign w:val="center"/>
                  <w:hideMark/>
                </w:tcPr>
                <w:p w14:paraId="33DBDDCB"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954" w:type="dxa"/>
                  <w:tcBorders>
                    <w:top w:val="nil"/>
                    <w:left w:val="nil"/>
                    <w:bottom w:val="nil"/>
                    <w:right w:val="nil"/>
                  </w:tcBorders>
                  <w:shd w:val="clear" w:color="auto" w:fill="auto"/>
                  <w:noWrap/>
                  <w:vAlign w:val="center"/>
                  <w:hideMark/>
                </w:tcPr>
                <w:p w14:paraId="14D8769C"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 </w:t>
                  </w:r>
                </w:p>
              </w:tc>
            </w:tr>
            <w:tr w:rsidR="00AE49B0" w:rsidRPr="005772AD" w14:paraId="32AE7BD0" w14:textId="77777777" w:rsidTr="00FE2D6F">
              <w:trPr>
                <w:trHeight w:val="300"/>
              </w:trPr>
              <w:tc>
                <w:tcPr>
                  <w:tcW w:w="5289"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0D06E1A3"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1257" w:type="dxa"/>
                  <w:tcBorders>
                    <w:top w:val="single" w:sz="12" w:space="0" w:color="000000"/>
                    <w:left w:val="nil"/>
                    <w:bottom w:val="single" w:sz="12" w:space="0" w:color="000000"/>
                    <w:right w:val="single" w:sz="4" w:space="0" w:color="000000"/>
                  </w:tcBorders>
                  <w:shd w:val="clear" w:color="auto" w:fill="auto"/>
                  <w:vAlign w:val="bottom"/>
                  <w:hideMark/>
                </w:tcPr>
                <w:p w14:paraId="5C0AF3A5" w14:textId="56706A30" w:rsidR="00AE49B0" w:rsidRPr="005772AD" w:rsidRDefault="00AE49B0" w:rsidP="00AE49B0">
                  <w:pPr>
                    <w:spacing w:after="0" w:line="240" w:lineRule="auto"/>
                    <w:jc w:val="center"/>
                    <w:rPr>
                      <w:rFonts w:eastAsia="Times New Roman" w:cs="Arial"/>
                      <w:color w:val="000000"/>
                      <w:sz w:val="24"/>
                      <w:szCs w:val="24"/>
                      <w:lang w:eastAsia="en-GB"/>
                    </w:rPr>
                  </w:pPr>
                  <w:r w:rsidRPr="005772AD">
                    <w:rPr>
                      <w:rFonts w:eastAsia="Times New Roman" w:cs="Arial"/>
                      <w:color w:val="000000"/>
                      <w:sz w:val="24"/>
                      <w:szCs w:val="24"/>
                      <w:lang w:eastAsia="en-GB"/>
                    </w:rPr>
                    <w:t>%</w:t>
                  </w:r>
                </w:p>
              </w:tc>
              <w:tc>
                <w:tcPr>
                  <w:tcW w:w="954" w:type="dxa"/>
                  <w:tcBorders>
                    <w:top w:val="single" w:sz="12" w:space="0" w:color="000000"/>
                    <w:left w:val="nil"/>
                    <w:bottom w:val="single" w:sz="12" w:space="0" w:color="000000"/>
                    <w:right w:val="single" w:sz="12" w:space="0" w:color="000000"/>
                  </w:tcBorders>
                  <w:shd w:val="clear" w:color="auto" w:fill="auto"/>
                  <w:vAlign w:val="bottom"/>
                  <w:hideMark/>
                </w:tcPr>
                <w:p w14:paraId="2B31DB15" w14:textId="77777777" w:rsidR="00AE49B0" w:rsidRPr="005772AD" w:rsidRDefault="00AE49B0" w:rsidP="00AE49B0">
                  <w:pPr>
                    <w:spacing w:after="0" w:line="240" w:lineRule="auto"/>
                    <w:jc w:val="center"/>
                    <w:rPr>
                      <w:rFonts w:eastAsia="Times New Roman" w:cs="Arial"/>
                      <w:color w:val="000000"/>
                      <w:sz w:val="24"/>
                      <w:szCs w:val="24"/>
                      <w:lang w:eastAsia="en-GB"/>
                    </w:rPr>
                  </w:pPr>
                  <w:r w:rsidRPr="005772AD">
                    <w:rPr>
                      <w:rFonts w:eastAsia="Times New Roman" w:cs="Arial"/>
                      <w:color w:val="000000"/>
                      <w:sz w:val="24"/>
                      <w:szCs w:val="24"/>
                      <w:lang w:eastAsia="en-GB"/>
                    </w:rPr>
                    <w:t>Count</w:t>
                  </w:r>
                </w:p>
              </w:tc>
            </w:tr>
            <w:tr w:rsidR="00AE49B0" w:rsidRPr="005772AD" w14:paraId="5BAEE665" w14:textId="77777777" w:rsidTr="00FE2D6F">
              <w:trPr>
                <w:trHeight w:val="300"/>
              </w:trPr>
              <w:tc>
                <w:tcPr>
                  <w:tcW w:w="1631" w:type="dxa"/>
                  <w:vMerge w:val="restart"/>
                  <w:tcBorders>
                    <w:top w:val="nil"/>
                    <w:left w:val="single" w:sz="12" w:space="0" w:color="000000"/>
                    <w:bottom w:val="single" w:sz="12" w:space="0" w:color="000000"/>
                    <w:right w:val="nil"/>
                  </w:tcBorders>
                  <w:shd w:val="clear" w:color="auto" w:fill="auto"/>
                  <w:hideMark/>
                </w:tcPr>
                <w:p w14:paraId="6AD0A377"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What is your religion?</w:t>
                  </w:r>
                </w:p>
              </w:tc>
              <w:tc>
                <w:tcPr>
                  <w:tcW w:w="3658" w:type="dxa"/>
                  <w:tcBorders>
                    <w:top w:val="nil"/>
                    <w:left w:val="nil"/>
                    <w:bottom w:val="nil"/>
                    <w:right w:val="single" w:sz="12" w:space="0" w:color="000000"/>
                  </w:tcBorders>
                  <w:shd w:val="clear" w:color="auto" w:fill="auto"/>
                  <w:hideMark/>
                </w:tcPr>
                <w:p w14:paraId="611C0251"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No religion</w:t>
                  </w:r>
                </w:p>
              </w:tc>
              <w:tc>
                <w:tcPr>
                  <w:tcW w:w="1257" w:type="dxa"/>
                  <w:tcBorders>
                    <w:top w:val="nil"/>
                    <w:left w:val="nil"/>
                    <w:bottom w:val="nil"/>
                    <w:right w:val="single" w:sz="4" w:space="0" w:color="000000"/>
                  </w:tcBorders>
                  <w:shd w:val="clear" w:color="auto" w:fill="auto"/>
                  <w:noWrap/>
                  <w:vAlign w:val="center"/>
                  <w:hideMark/>
                </w:tcPr>
                <w:p w14:paraId="0A91C175"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10%</w:t>
                  </w:r>
                </w:p>
              </w:tc>
              <w:tc>
                <w:tcPr>
                  <w:tcW w:w="954" w:type="dxa"/>
                  <w:tcBorders>
                    <w:top w:val="nil"/>
                    <w:left w:val="nil"/>
                    <w:bottom w:val="nil"/>
                    <w:right w:val="single" w:sz="12" w:space="0" w:color="000000"/>
                  </w:tcBorders>
                  <w:shd w:val="clear" w:color="auto" w:fill="auto"/>
                  <w:noWrap/>
                  <w:vAlign w:val="center"/>
                  <w:hideMark/>
                </w:tcPr>
                <w:p w14:paraId="14B76BCA"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529</w:t>
                  </w:r>
                </w:p>
              </w:tc>
            </w:tr>
            <w:tr w:rsidR="00AE49B0" w:rsidRPr="005772AD" w14:paraId="15C60F9B"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5FC98B81"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51F9B365"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Christian (including CofE, Catholic, Protestant and all other denominations)</w:t>
                  </w:r>
                </w:p>
              </w:tc>
              <w:tc>
                <w:tcPr>
                  <w:tcW w:w="1257" w:type="dxa"/>
                  <w:tcBorders>
                    <w:top w:val="nil"/>
                    <w:left w:val="nil"/>
                    <w:bottom w:val="nil"/>
                    <w:right w:val="single" w:sz="4" w:space="0" w:color="000000"/>
                  </w:tcBorders>
                  <w:shd w:val="clear" w:color="auto" w:fill="auto"/>
                  <w:noWrap/>
                  <w:vAlign w:val="center"/>
                  <w:hideMark/>
                </w:tcPr>
                <w:p w14:paraId="73641A3B"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84%</w:t>
                  </w:r>
                </w:p>
              </w:tc>
              <w:tc>
                <w:tcPr>
                  <w:tcW w:w="954" w:type="dxa"/>
                  <w:tcBorders>
                    <w:top w:val="nil"/>
                    <w:left w:val="nil"/>
                    <w:bottom w:val="nil"/>
                    <w:right w:val="single" w:sz="12" w:space="0" w:color="000000"/>
                  </w:tcBorders>
                  <w:shd w:val="clear" w:color="auto" w:fill="auto"/>
                  <w:noWrap/>
                  <w:vAlign w:val="center"/>
                  <w:hideMark/>
                </w:tcPr>
                <w:p w14:paraId="624F42E4"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4554</w:t>
                  </w:r>
                </w:p>
              </w:tc>
            </w:tr>
            <w:tr w:rsidR="00AE49B0" w:rsidRPr="005772AD" w14:paraId="5A2F5E2B"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6A515A90"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4E0C3B6D"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Buddhist</w:t>
                  </w:r>
                </w:p>
              </w:tc>
              <w:tc>
                <w:tcPr>
                  <w:tcW w:w="1257" w:type="dxa"/>
                  <w:tcBorders>
                    <w:top w:val="nil"/>
                    <w:left w:val="nil"/>
                    <w:bottom w:val="nil"/>
                    <w:right w:val="single" w:sz="4" w:space="0" w:color="000000"/>
                  </w:tcBorders>
                  <w:shd w:val="clear" w:color="auto" w:fill="auto"/>
                  <w:noWrap/>
                  <w:vAlign w:val="center"/>
                  <w:hideMark/>
                </w:tcPr>
                <w:p w14:paraId="46509AC4"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0%</w:t>
                  </w:r>
                </w:p>
              </w:tc>
              <w:tc>
                <w:tcPr>
                  <w:tcW w:w="954" w:type="dxa"/>
                  <w:tcBorders>
                    <w:top w:val="nil"/>
                    <w:left w:val="nil"/>
                    <w:bottom w:val="nil"/>
                    <w:right w:val="single" w:sz="12" w:space="0" w:color="000000"/>
                  </w:tcBorders>
                  <w:shd w:val="clear" w:color="auto" w:fill="auto"/>
                  <w:noWrap/>
                  <w:vAlign w:val="center"/>
                  <w:hideMark/>
                </w:tcPr>
                <w:p w14:paraId="1D4E26B3"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10</w:t>
                  </w:r>
                </w:p>
              </w:tc>
            </w:tr>
            <w:tr w:rsidR="00AE49B0" w:rsidRPr="005772AD" w14:paraId="4971A35C"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663C79DA"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391B7F0E"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Hindu</w:t>
                  </w:r>
                </w:p>
              </w:tc>
              <w:tc>
                <w:tcPr>
                  <w:tcW w:w="1257" w:type="dxa"/>
                  <w:tcBorders>
                    <w:top w:val="nil"/>
                    <w:left w:val="nil"/>
                    <w:bottom w:val="nil"/>
                    <w:right w:val="single" w:sz="4" w:space="0" w:color="000000"/>
                  </w:tcBorders>
                  <w:shd w:val="clear" w:color="auto" w:fill="auto"/>
                  <w:noWrap/>
                  <w:vAlign w:val="center"/>
                  <w:hideMark/>
                </w:tcPr>
                <w:p w14:paraId="6EE61446"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0%</w:t>
                  </w:r>
                </w:p>
              </w:tc>
              <w:tc>
                <w:tcPr>
                  <w:tcW w:w="954" w:type="dxa"/>
                  <w:tcBorders>
                    <w:top w:val="nil"/>
                    <w:left w:val="nil"/>
                    <w:bottom w:val="nil"/>
                    <w:right w:val="single" w:sz="12" w:space="0" w:color="000000"/>
                  </w:tcBorders>
                  <w:shd w:val="clear" w:color="auto" w:fill="auto"/>
                  <w:noWrap/>
                  <w:vAlign w:val="center"/>
                  <w:hideMark/>
                </w:tcPr>
                <w:p w14:paraId="0BA4B99E"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8</w:t>
                  </w:r>
                </w:p>
              </w:tc>
            </w:tr>
            <w:tr w:rsidR="00AE49B0" w:rsidRPr="005772AD" w14:paraId="6BBB4089"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2794ECC5"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174C0E12"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Jewish</w:t>
                  </w:r>
                </w:p>
              </w:tc>
              <w:tc>
                <w:tcPr>
                  <w:tcW w:w="1257" w:type="dxa"/>
                  <w:tcBorders>
                    <w:top w:val="nil"/>
                    <w:left w:val="nil"/>
                    <w:bottom w:val="nil"/>
                    <w:right w:val="single" w:sz="4" w:space="0" w:color="000000"/>
                  </w:tcBorders>
                  <w:shd w:val="clear" w:color="auto" w:fill="auto"/>
                  <w:noWrap/>
                  <w:vAlign w:val="center"/>
                  <w:hideMark/>
                </w:tcPr>
                <w:p w14:paraId="5BC48D79"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0%</w:t>
                  </w:r>
                </w:p>
              </w:tc>
              <w:tc>
                <w:tcPr>
                  <w:tcW w:w="954" w:type="dxa"/>
                  <w:tcBorders>
                    <w:top w:val="nil"/>
                    <w:left w:val="nil"/>
                    <w:bottom w:val="nil"/>
                    <w:right w:val="single" w:sz="12" w:space="0" w:color="000000"/>
                  </w:tcBorders>
                  <w:shd w:val="clear" w:color="auto" w:fill="auto"/>
                  <w:noWrap/>
                  <w:vAlign w:val="center"/>
                  <w:hideMark/>
                </w:tcPr>
                <w:p w14:paraId="1E7438FF"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w:t>
                  </w:r>
                </w:p>
              </w:tc>
            </w:tr>
            <w:tr w:rsidR="00AE49B0" w:rsidRPr="005772AD" w14:paraId="7DE44904"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09A7C6ED"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04872F05"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Muslim</w:t>
                  </w:r>
                </w:p>
              </w:tc>
              <w:tc>
                <w:tcPr>
                  <w:tcW w:w="1257" w:type="dxa"/>
                  <w:tcBorders>
                    <w:top w:val="nil"/>
                    <w:left w:val="nil"/>
                    <w:bottom w:val="nil"/>
                    <w:right w:val="single" w:sz="4" w:space="0" w:color="000000"/>
                  </w:tcBorders>
                  <w:shd w:val="clear" w:color="auto" w:fill="auto"/>
                  <w:noWrap/>
                  <w:vAlign w:val="center"/>
                  <w:hideMark/>
                </w:tcPr>
                <w:p w14:paraId="512379C7"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0%</w:t>
                  </w:r>
                </w:p>
              </w:tc>
              <w:tc>
                <w:tcPr>
                  <w:tcW w:w="954" w:type="dxa"/>
                  <w:tcBorders>
                    <w:top w:val="nil"/>
                    <w:left w:val="nil"/>
                    <w:bottom w:val="nil"/>
                    <w:right w:val="single" w:sz="12" w:space="0" w:color="000000"/>
                  </w:tcBorders>
                  <w:shd w:val="clear" w:color="auto" w:fill="auto"/>
                  <w:noWrap/>
                  <w:vAlign w:val="center"/>
                  <w:hideMark/>
                </w:tcPr>
                <w:p w14:paraId="5903B284"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10</w:t>
                  </w:r>
                </w:p>
              </w:tc>
            </w:tr>
            <w:tr w:rsidR="00AE49B0" w:rsidRPr="005772AD" w14:paraId="2CDDD89B" w14:textId="77777777" w:rsidTr="00FE2D6F">
              <w:trPr>
                <w:trHeight w:val="315"/>
              </w:trPr>
              <w:tc>
                <w:tcPr>
                  <w:tcW w:w="1631" w:type="dxa"/>
                  <w:vMerge/>
                  <w:tcBorders>
                    <w:top w:val="nil"/>
                    <w:left w:val="single" w:sz="12" w:space="0" w:color="000000"/>
                    <w:bottom w:val="single" w:sz="12" w:space="0" w:color="000000"/>
                    <w:right w:val="nil"/>
                  </w:tcBorders>
                  <w:vAlign w:val="center"/>
                  <w:hideMark/>
                </w:tcPr>
                <w:p w14:paraId="39D22134"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4D50A061"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Sikh</w:t>
                  </w:r>
                </w:p>
              </w:tc>
              <w:tc>
                <w:tcPr>
                  <w:tcW w:w="1257" w:type="dxa"/>
                  <w:tcBorders>
                    <w:top w:val="nil"/>
                    <w:left w:val="nil"/>
                    <w:bottom w:val="nil"/>
                    <w:right w:val="single" w:sz="4" w:space="0" w:color="000000"/>
                  </w:tcBorders>
                  <w:shd w:val="clear" w:color="auto" w:fill="auto"/>
                  <w:noWrap/>
                  <w:vAlign w:val="center"/>
                  <w:hideMark/>
                </w:tcPr>
                <w:p w14:paraId="292596EF"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0%</w:t>
                  </w:r>
                </w:p>
              </w:tc>
              <w:tc>
                <w:tcPr>
                  <w:tcW w:w="954" w:type="dxa"/>
                  <w:tcBorders>
                    <w:top w:val="nil"/>
                    <w:left w:val="nil"/>
                    <w:bottom w:val="nil"/>
                    <w:right w:val="single" w:sz="12" w:space="0" w:color="000000"/>
                  </w:tcBorders>
                  <w:shd w:val="clear" w:color="auto" w:fill="auto"/>
                  <w:noWrap/>
                  <w:vAlign w:val="center"/>
                  <w:hideMark/>
                </w:tcPr>
                <w:p w14:paraId="221C25AB"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w:t>
                  </w:r>
                </w:p>
              </w:tc>
            </w:tr>
            <w:tr w:rsidR="00AE49B0" w:rsidRPr="005772AD" w14:paraId="3EB3FA8A"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55CB70B9"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78B04ECF"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Any other religion</w:t>
                  </w:r>
                </w:p>
              </w:tc>
              <w:tc>
                <w:tcPr>
                  <w:tcW w:w="1257" w:type="dxa"/>
                  <w:tcBorders>
                    <w:top w:val="nil"/>
                    <w:left w:val="nil"/>
                    <w:bottom w:val="nil"/>
                    <w:right w:val="single" w:sz="4" w:space="0" w:color="000000"/>
                  </w:tcBorders>
                  <w:shd w:val="clear" w:color="auto" w:fill="auto"/>
                  <w:noWrap/>
                  <w:vAlign w:val="center"/>
                  <w:hideMark/>
                </w:tcPr>
                <w:p w14:paraId="1ECC40BB"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w:t>
                  </w:r>
                </w:p>
              </w:tc>
              <w:tc>
                <w:tcPr>
                  <w:tcW w:w="954" w:type="dxa"/>
                  <w:tcBorders>
                    <w:top w:val="nil"/>
                    <w:left w:val="nil"/>
                    <w:bottom w:val="nil"/>
                    <w:right w:val="single" w:sz="12" w:space="0" w:color="000000"/>
                  </w:tcBorders>
                  <w:shd w:val="clear" w:color="auto" w:fill="auto"/>
                  <w:noWrap/>
                  <w:vAlign w:val="center"/>
                  <w:hideMark/>
                </w:tcPr>
                <w:p w14:paraId="1CDBFE35"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70</w:t>
                  </w:r>
                </w:p>
              </w:tc>
            </w:tr>
            <w:tr w:rsidR="00AE49B0" w:rsidRPr="005772AD" w14:paraId="3CB0BD63"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199F5E52"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11F22FA2"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No response</w:t>
                  </w:r>
                </w:p>
              </w:tc>
              <w:tc>
                <w:tcPr>
                  <w:tcW w:w="1257" w:type="dxa"/>
                  <w:tcBorders>
                    <w:top w:val="nil"/>
                    <w:left w:val="nil"/>
                    <w:bottom w:val="nil"/>
                    <w:right w:val="single" w:sz="4" w:space="0" w:color="000000"/>
                  </w:tcBorders>
                  <w:shd w:val="clear" w:color="auto" w:fill="auto"/>
                  <w:noWrap/>
                  <w:vAlign w:val="center"/>
                  <w:hideMark/>
                </w:tcPr>
                <w:p w14:paraId="131A040A"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5%</w:t>
                  </w:r>
                </w:p>
              </w:tc>
              <w:tc>
                <w:tcPr>
                  <w:tcW w:w="954" w:type="dxa"/>
                  <w:tcBorders>
                    <w:top w:val="nil"/>
                    <w:left w:val="nil"/>
                    <w:bottom w:val="nil"/>
                    <w:right w:val="single" w:sz="12" w:space="0" w:color="000000"/>
                  </w:tcBorders>
                  <w:shd w:val="clear" w:color="auto" w:fill="auto"/>
                  <w:noWrap/>
                  <w:vAlign w:val="center"/>
                  <w:hideMark/>
                </w:tcPr>
                <w:p w14:paraId="6819B139"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265</w:t>
                  </w:r>
                </w:p>
              </w:tc>
            </w:tr>
            <w:tr w:rsidR="00AE49B0" w:rsidRPr="005772AD" w14:paraId="37986EE8"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635E4519"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single" w:sz="12" w:space="0" w:color="000000"/>
                    <w:right w:val="single" w:sz="12" w:space="0" w:color="000000"/>
                  </w:tcBorders>
                  <w:shd w:val="clear" w:color="auto" w:fill="auto"/>
                  <w:hideMark/>
                </w:tcPr>
                <w:p w14:paraId="328DAA86"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Total</w:t>
                  </w:r>
                </w:p>
              </w:tc>
              <w:tc>
                <w:tcPr>
                  <w:tcW w:w="1257" w:type="dxa"/>
                  <w:tcBorders>
                    <w:top w:val="nil"/>
                    <w:left w:val="nil"/>
                    <w:bottom w:val="single" w:sz="12" w:space="0" w:color="000000"/>
                    <w:right w:val="single" w:sz="4" w:space="0" w:color="000000"/>
                  </w:tcBorders>
                  <w:shd w:val="clear" w:color="auto" w:fill="auto"/>
                  <w:vAlign w:val="center"/>
                  <w:hideMark/>
                </w:tcPr>
                <w:p w14:paraId="7FD3935E"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954" w:type="dxa"/>
                  <w:tcBorders>
                    <w:top w:val="nil"/>
                    <w:left w:val="nil"/>
                    <w:bottom w:val="single" w:sz="12" w:space="0" w:color="000000"/>
                    <w:right w:val="single" w:sz="12" w:space="0" w:color="000000"/>
                  </w:tcBorders>
                  <w:shd w:val="clear" w:color="auto" w:fill="auto"/>
                  <w:noWrap/>
                  <w:vAlign w:val="center"/>
                  <w:hideMark/>
                </w:tcPr>
                <w:p w14:paraId="72C9824B"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5448</w:t>
                  </w:r>
                </w:p>
              </w:tc>
            </w:tr>
            <w:tr w:rsidR="00AE49B0" w:rsidRPr="005772AD" w14:paraId="797C0A80" w14:textId="77777777" w:rsidTr="00FE2D6F">
              <w:trPr>
                <w:trHeight w:val="300"/>
              </w:trPr>
              <w:tc>
                <w:tcPr>
                  <w:tcW w:w="1631" w:type="dxa"/>
                  <w:tcBorders>
                    <w:top w:val="nil"/>
                    <w:left w:val="nil"/>
                    <w:bottom w:val="nil"/>
                    <w:right w:val="nil"/>
                  </w:tcBorders>
                  <w:shd w:val="clear" w:color="auto" w:fill="auto"/>
                  <w:hideMark/>
                </w:tcPr>
                <w:p w14:paraId="6DE39744"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3658" w:type="dxa"/>
                  <w:tcBorders>
                    <w:top w:val="nil"/>
                    <w:left w:val="nil"/>
                    <w:bottom w:val="nil"/>
                    <w:right w:val="nil"/>
                  </w:tcBorders>
                  <w:shd w:val="clear" w:color="auto" w:fill="auto"/>
                  <w:hideMark/>
                </w:tcPr>
                <w:p w14:paraId="4F2EF580"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1257" w:type="dxa"/>
                  <w:tcBorders>
                    <w:top w:val="nil"/>
                    <w:left w:val="nil"/>
                    <w:bottom w:val="nil"/>
                    <w:right w:val="nil"/>
                  </w:tcBorders>
                  <w:shd w:val="clear" w:color="auto" w:fill="auto"/>
                  <w:vAlign w:val="center"/>
                  <w:hideMark/>
                </w:tcPr>
                <w:p w14:paraId="578D1B9F"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954" w:type="dxa"/>
                  <w:tcBorders>
                    <w:top w:val="nil"/>
                    <w:left w:val="nil"/>
                    <w:bottom w:val="nil"/>
                    <w:right w:val="nil"/>
                  </w:tcBorders>
                  <w:shd w:val="clear" w:color="auto" w:fill="auto"/>
                  <w:noWrap/>
                  <w:vAlign w:val="center"/>
                  <w:hideMark/>
                </w:tcPr>
                <w:p w14:paraId="5B6980B8"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 </w:t>
                  </w:r>
                </w:p>
              </w:tc>
            </w:tr>
            <w:tr w:rsidR="00AE49B0" w:rsidRPr="005772AD" w14:paraId="4E29C76E" w14:textId="77777777" w:rsidTr="00FE2D6F">
              <w:trPr>
                <w:trHeight w:val="300"/>
              </w:trPr>
              <w:tc>
                <w:tcPr>
                  <w:tcW w:w="5289"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26ABD3C7"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1257" w:type="dxa"/>
                  <w:tcBorders>
                    <w:top w:val="single" w:sz="12" w:space="0" w:color="000000"/>
                    <w:left w:val="nil"/>
                    <w:bottom w:val="single" w:sz="12" w:space="0" w:color="000000"/>
                    <w:right w:val="single" w:sz="4" w:space="0" w:color="000000"/>
                  </w:tcBorders>
                  <w:shd w:val="clear" w:color="auto" w:fill="auto"/>
                  <w:vAlign w:val="bottom"/>
                  <w:hideMark/>
                </w:tcPr>
                <w:p w14:paraId="28E835C3" w14:textId="5D8F4E13" w:rsidR="00AE49B0" w:rsidRPr="005772AD" w:rsidRDefault="00AE49B0" w:rsidP="00AE49B0">
                  <w:pPr>
                    <w:spacing w:after="0" w:line="240" w:lineRule="auto"/>
                    <w:jc w:val="center"/>
                    <w:rPr>
                      <w:rFonts w:eastAsia="Times New Roman" w:cs="Arial"/>
                      <w:color w:val="000000"/>
                      <w:sz w:val="24"/>
                      <w:szCs w:val="24"/>
                      <w:lang w:eastAsia="en-GB"/>
                    </w:rPr>
                  </w:pPr>
                  <w:r w:rsidRPr="005772AD">
                    <w:rPr>
                      <w:rFonts w:eastAsia="Times New Roman" w:cs="Arial"/>
                      <w:color w:val="000000"/>
                      <w:sz w:val="24"/>
                      <w:szCs w:val="24"/>
                      <w:lang w:eastAsia="en-GB"/>
                    </w:rPr>
                    <w:t>%</w:t>
                  </w:r>
                </w:p>
              </w:tc>
              <w:tc>
                <w:tcPr>
                  <w:tcW w:w="954" w:type="dxa"/>
                  <w:tcBorders>
                    <w:top w:val="single" w:sz="12" w:space="0" w:color="000000"/>
                    <w:left w:val="nil"/>
                    <w:bottom w:val="single" w:sz="12" w:space="0" w:color="000000"/>
                    <w:right w:val="single" w:sz="12" w:space="0" w:color="000000"/>
                  </w:tcBorders>
                  <w:shd w:val="clear" w:color="auto" w:fill="auto"/>
                  <w:vAlign w:val="bottom"/>
                  <w:hideMark/>
                </w:tcPr>
                <w:p w14:paraId="6F6343B7" w14:textId="77777777" w:rsidR="00AE49B0" w:rsidRPr="005772AD" w:rsidRDefault="00AE49B0" w:rsidP="00AE49B0">
                  <w:pPr>
                    <w:spacing w:after="0" w:line="240" w:lineRule="auto"/>
                    <w:jc w:val="center"/>
                    <w:rPr>
                      <w:rFonts w:eastAsia="Times New Roman" w:cs="Arial"/>
                      <w:color w:val="000000"/>
                      <w:sz w:val="24"/>
                      <w:szCs w:val="24"/>
                      <w:lang w:eastAsia="en-GB"/>
                    </w:rPr>
                  </w:pPr>
                  <w:r w:rsidRPr="005772AD">
                    <w:rPr>
                      <w:rFonts w:eastAsia="Times New Roman" w:cs="Arial"/>
                      <w:color w:val="000000"/>
                      <w:sz w:val="24"/>
                      <w:szCs w:val="24"/>
                      <w:lang w:eastAsia="en-GB"/>
                    </w:rPr>
                    <w:t>Count</w:t>
                  </w:r>
                </w:p>
              </w:tc>
            </w:tr>
            <w:tr w:rsidR="00AE49B0" w:rsidRPr="005772AD" w14:paraId="00496A95" w14:textId="77777777" w:rsidTr="00FE2D6F">
              <w:trPr>
                <w:trHeight w:val="300"/>
              </w:trPr>
              <w:tc>
                <w:tcPr>
                  <w:tcW w:w="1631" w:type="dxa"/>
                  <w:vMerge w:val="restart"/>
                  <w:tcBorders>
                    <w:top w:val="nil"/>
                    <w:left w:val="single" w:sz="12" w:space="0" w:color="000000"/>
                    <w:bottom w:val="single" w:sz="12" w:space="0" w:color="000000"/>
                    <w:right w:val="nil"/>
                  </w:tcBorders>
                  <w:shd w:val="clear" w:color="auto" w:fill="auto"/>
                  <w:hideMark/>
                </w:tcPr>
                <w:p w14:paraId="33D49BDB"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Are you in a marriage or civil partnership?</w:t>
                  </w:r>
                </w:p>
              </w:tc>
              <w:tc>
                <w:tcPr>
                  <w:tcW w:w="3658" w:type="dxa"/>
                  <w:tcBorders>
                    <w:top w:val="nil"/>
                    <w:left w:val="nil"/>
                    <w:bottom w:val="nil"/>
                    <w:right w:val="single" w:sz="12" w:space="0" w:color="000000"/>
                  </w:tcBorders>
                  <w:shd w:val="clear" w:color="auto" w:fill="auto"/>
                  <w:hideMark/>
                </w:tcPr>
                <w:p w14:paraId="7E6BF2AD"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Marriage</w:t>
                  </w:r>
                </w:p>
              </w:tc>
              <w:tc>
                <w:tcPr>
                  <w:tcW w:w="1257" w:type="dxa"/>
                  <w:tcBorders>
                    <w:top w:val="nil"/>
                    <w:left w:val="nil"/>
                    <w:bottom w:val="nil"/>
                    <w:right w:val="single" w:sz="4" w:space="0" w:color="000000"/>
                  </w:tcBorders>
                  <w:shd w:val="clear" w:color="auto" w:fill="auto"/>
                  <w:noWrap/>
                  <w:vAlign w:val="center"/>
                  <w:hideMark/>
                </w:tcPr>
                <w:p w14:paraId="0E49DA0D"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25%</w:t>
                  </w:r>
                </w:p>
              </w:tc>
              <w:tc>
                <w:tcPr>
                  <w:tcW w:w="954" w:type="dxa"/>
                  <w:tcBorders>
                    <w:top w:val="nil"/>
                    <w:left w:val="nil"/>
                    <w:bottom w:val="nil"/>
                    <w:right w:val="single" w:sz="12" w:space="0" w:color="000000"/>
                  </w:tcBorders>
                  <w:shd w:val="clear" w:color="auto" w:fill="auto"/>
                  <w:noWrap/>
                  <w:vAlign w:val="center"/>
                  <w:hideMark/>
                </w:tcPr>
                <w:p w14:paraId="423EDA4C"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1338</w:t>
                  </w:r>
                </w:p>
              </w:tc>
            </w:tr>
            <w:tr w:rsidR="00AE49B0" w:rsidRPr="005772AD" w14:paraId="5533048F" w14:textId="77777777" w:rsidTr="00FE2D6F">
              <w:trPr>
                <w:trHeight w:val="315"/>
              </w:trPr>
              <w:tc>
                <w:tcPr>
                  <w:tcW w:w="1631" w:type="dxa"/>
                  <w:vMerge/>
                  <w:tcBorders>
                    <w:top w:val="nil"/>
                    <w:left w:val="single" w:sz="12" w:space="0" w:color="000000"/>
                    <w:bottom w:val="single" w:sz="12" w:space="0" w:color="000000"/>
                    <w:right w:val="nil"/>
                  </w:tcBorders>
                  <w:vAlign w:val="center"/>
                  <w:hideMark/>
                </w:tcPr>
                <w:p w14:paraId="1B8A88DC"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2CB11247"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Civil partnership</w:t>
                  </w:r>
                </w:p>
              </w:tc>
              <w:tc>
                <w:tcPr>
                  <w:tcW w:w="1257" w:type="dxa"/>
                  <w:tcBorders>
                    <w:top w:val="nil"/>
                    <w:left w:val="nil"/>
                    <w:bottom w:val="nil"/>
                    <w:right w:val="single" w:sz="4" w:space="0" w:color="000000"/>
                  </w:tcBorders>
                  <w:shd w:val="clear" w:color="auto" w:fill="auto"/>
                  <w:noWrap/>
                  <w:vAlign w:val="center"/>
                  <w:hideMark/>
                </w:tcPr>
                <w:p w14:paraId="2016F20E"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w:t>
                  </w:r>
                </w:p>
              </w:tc>
              <w:tc>
                <w:tcPr>
                  <w:tcW w:w="954" w:type="dxa"/>
                  <w:tcBorders>
                    <w:top w:val="nil"/>
                    <w:left w:val="nil"/>
                    <w:bottom w:val="nil"/>
                    <w:right w:val="single" w:sz="12" w:space="0" w:color="000000"/>
                  </w:tcBorders>
                  <w:shd w:val="clear" w:color="auto" w:fill="auto"/>
                  <w:noWrap/>
                  <w:vAlign w:val="center"/>
                  <w:hideMark/>
                </w:tcPr>
                <w:p w14:paraId="2B50C8C5"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40</w:t>
                  </w:r>
                </w:p>
              </w:tc>
            </w:tr>
            <w:tr w:rsidR="00AE49B0" w:rsidRPr="005772AD" w14:paraId="688C41D7"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2142B75F"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17816DB0"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Prefer not to say</w:t>
                  </w:r>
                </w:p>
              </w:tc>
              <w:tc>
                <w:tcPr>
                  <w:tcW w:w="1257" w:type="dxa"/>
                  <w:tcBorders>
                    <w:top w:val="nil"/>
                    <w:left w:val="nil"/>
                    <w:bottom w:val="nil"/>
                    <w:right w:val="single" w:sz="4" w:space="0" w:color="000000"/>
                  </w:tcBorders>
                  <w:shd w:val="clear" w:color="auto" w:fill="auto"/>
                  <w:noWrap/>
                  <w:vAlign w:val="center"/>
                  <w:hideMark/>
                </w:tcPr>
                <w:p w14:paraId="5B59B8ED"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w:t>
                  </w:r>
                </w:p>
              </w:tc>
              <w:tc>
                <w:tcPr>
                  <w:tcW w:w="954" w:type="dxa"/>
                  <w:tcBorders>
                    <w:top w:val="nil"/>
                    <w:left w:val="nil"/>
                    <w:bottom w:val="nil"/>
                    <w:right w:val="single" w:sz="12" w:space="0" w:color="000000"/>
                  </w:tcBorders>
                  <w:shd w:val="clear" w:color="auto" w:fill="auto"/>
                  <w:noWrap/>
                  <w:vAlign w:val="center"/>
                  <w:hideMark/>
                </w:tcPr>
                <w:p w14:paraId="1C183A96"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74</w:t>
                  </w:r>
                </w:p>
              </w:tc>
            </w:tr>
            <w:tr w:rsidR="00AE49B0" w:rsidRPr="005772AD" w14:paraId="2AB9D643"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67C6BB88"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4E1535DC"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None of these</w:t>
                  </w:r>
                </w:p>
              </w:tc>
              <w:tc>
                <w:tcPr>
                  <w:tcW w:w="1257" w:type="dxa"/>
                  <w:tcBorders>
                    <w:top w:val="nil"/>
                    <w:left w:val="nil"/>
                    <w:bottom w:val="nil"/>
                    <w:right w:val="single" w:sz="4" w:space="0" w:color="000000"/>
                  </w:tcBorders>
                  <w:shd w:val="clear" w:color="auto" w:fill="auto"/>
                  <w:noWrap/>
                  <w:vAlign w:val="center"/>
                  <w:hideMark/>
                </w:tcPr>
                <w:p w14:paraId="1EC01084"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65%</w:t>
                  </w:r>
                </w:p>
              </w:tc>
              <w:tc>
                <w:tcPr>
                  <w:tcW w:w="954" w:type="dxa"/>
                  <w:tcBorders>
                    <w:top w:val="nil"/>
                    <w:left w:val="nil"/>
                    <w:bottom w:val="nil"/>
                    <w:right w:val="single" w:sz="12" w:space="0" w:color="000000"/>
                  </w:tcBorders>
                  <w:shd w:val="clear" w:color="auto" w:fill="auto"/>
                  <w:noWrap/>
                  <w:vAlign w:val="center"/>
                  <w:hideMark/>
                </w:tcPr>
                <w:p w14:paraId="49465864"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3562</w:t>
                  </w:r>
                </w:p>
              </w:tc>
            </w:tr>
            <w:tr w:rsidR="00AE49B0" w:rsidRPr="005772AD" w14:paraId="7625A0B5"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365D8B54"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3DB6D7D4"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No response</w:t>
                  </w:r>
                </w:p>
              </w:tc>
              <w:tc>
                <w:tcPr>
                  <w:tcW w:w="1257" w:type="dxa"/>
                  <w:tcBorders>
                    <w:top w:val="nil"/>
                    <w:left w:val="nil"/>
                    <w:bottom w:val="nil"/>
                    <w:right w:val="single" w:sz="4" w:space="0" w:color="000000"/>
                  </w:tcBorders>
                  <w:shd w:val="clear" w:color="auto" w:fill="auto"/>
                  <w:noWrap/>
                  <w:vAlign w:val="center"/>
                  <w:hideMark/>
                </w:tcPr>
                <w:p w14:paraId="2A82B057"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8%</w:t>
                  </w:r>
                </w:p>
              </w:tc>
              <w:tc>
                <w:tcPr>
                  <w:tcW w:w="954" w:type="dxa"/>
                  <w:tcBorders>
                    <w:top w:val="nil"/>
                    <w:left w:val="nil"/>
                    <w:bottom w:val="nil"/>
                    <w:right w:val="single" w:sz="12" w:space="0" w:color="000000"/>
                  </w:tcBorders>
                  <w:shd w:val="clear" w:color="auto" w:fill="auto"/>
                  <w:noWrap/>
                  <w:vAlign w:val="center"/>
                  <w:hideMark/>
                </w:tcPr>
                <w:p w14:paraId="72B3C8A7"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434</w:t>
                  </w:r>
                </w:p>
              </w:tc>
            </w:tr>
            <w:tr w:rsidR="00AE49B0" w:rsidRPr="005772AD" w14:paraId="024B3715"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1C932B47"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single" w:sz="12" w:space="0" w:color="000000"/>
                    <w:right w:val="single" w:sz="12" w:space="0" w:color="000000"/>
                  </w:tcBorders>
                  <w:shd w:val="clear" w:color="auto" w:fill="auto"/>
                  <w:hideMark/>
                </w:tcPr>
                <w:p w14:paraId="54F00F72"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Total</w:t>
                  </w:r>
                </w:p>
              </w:tc>
              <w:tc>
                <w:tcPr>
                  <w:tcW w:w="1257" w:type="dxa"/>
                  <w:tcBorders>
                    <w:top w:val="nil"/>
                    <w:left w:val="nil"/>
                    <w:bottom w:val="single" w:sz="12" w:space="0" w:color="000000"/>
                    <w:right w:val="single" w:sz="4" w:space="0" w:color="000000"/>
                  </w:tcBorders>
                  <w:shd w:val="clear" w:color="auto" w:fill="auto"/>
                  <w:vAlign w:val="center"/>
                  <w:hideMark/>
                </w:tcPr>
                <w:p w14:paraId="188D5B4A"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954" w:type="dxa"/>
                  <w:tcBorders>
                    <w:top w:val="nil"/>
                    <w:left w:val="nil"/>
                    <w:bottom w:val="single" w:sz="12" w:space="0" w:color="000000"/>
                    <w:right w:val="single" w:sz="12" w:space="0" w:color="000000"/>
                  </w:tcBorders>
                  <w:shd w:val="clear" w:color="auto" w:fill="auto"/>
                  <w:noWrap/>
                  <w:vAlign w:val="center"/>
                  <w:hideMark/>
                </w:tcPr>
                <w:p w14:paraId="01F3D551"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5448</w:t>
                  </w:r>
                </w:p>
              </w:tc>
            </w:tr>
            <w:tr w:rsidR="00AE49B0" w:rsidRPr="005772AD" w14:paraId="56DC91C6" w14:textId="77777777" w:rsidTr="00FE2D6F">
              <w:trPr>
                <w:trHeight w:val="300"/>
              </w:trPr>
              <w:tc>
                <w:tcPr>
                  <w:tcW w:w="1631" w:type="dxa"/>
                  <w:tcBorders>
                    <w:top w:val="nil"/>
                    <w:left w:val="nil"/>
                    <w:bottom w:val="nil"/>
                    <w:right w:val="nil"/>
                  </w:tcBorders>
                  <w:shd w:val="clear" w:color="auto" w:fill="auto"/>
                  <w:hideMark/>
                </w:tcPr>
                <w:p w14:paraId="1A8CCC04"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3658" w:type="dxa"/>
                  <w:tcBorders>
                    <w:top w:val="nil"/>
                    <w:left w:val="nil"/>
                    <w:bottom w:val="nil"/>
                    <w:right w:val="nil"/>
                  </w:tcBorders>
                  <w:shd w:val="clear" w:color="auto" w:fill="auto"/>
                  <w:hideMark/>
                </w:tcPr>
                <w:p w14:paraId="267B8673"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1257" w:type="dxa"/>
                  <w:tcBorders>
                    <w:top w:val="nil"/>
                    <w:left w:val="nil"/>
                    <w:bottom w:val="nil"/>
                    <w:right w:val="nil"/>
                  </w:tcBorders>
                  <w:shd w:val="clear" w:color="auto" w:fill="auto"/>
                  <w:noWrap/>
                  <w:vAlign w:val="center"/>
                  <w:hideMark/>
                </w:tcPr>
                <w:p w14:paraId="6BE1A330"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954" w:type="dxa"/>
                  <w:tcBorders>
                    <w:top w:val="nil"/>
                    <w:left w:val="nil"/>
                    <w:bottom w:val="nil"/>
                    <w:right w:val="nil"/>
                  </w:tcBorders>
                  <w:shd w:val="clear" w:color="auto" w:fill="auto"/>
                  <w:noWrap/>
                  <w:vAlign w:val="center"/>
                  <w:hideMark/>
                </w:tcPr>
                <w:p w14:paraId="4A3E6604"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 </w:t>
                  </w:r>
                </w:p>
              </w:tc>
            </w:tr>
            <w:tr w:rsidR="00AE49B0" w:rsidRPr="005772AD" w14:paraId="4B781F1B" w14:textId="77777777" w:rsidTr="00FE2D6F">
              <w:trPr>
                <w:trHeight w:val="300"/>
              </w:trPr>
              <w:tc>
                <w:tcPr>
                  <w:tcW w:w="5289"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66D14F77"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1257" w:type="dxa"/>
                  <w:tcBorders>
                    <w:top w:val="single" w:sz="12" w:space="0" w:color="000000"/>
                    <w:left w:val="nil"/>
                    <w:bottom w:val="single" w:sz="12" w:space="0" w:color="000000"/>
                    <w:right w:val="single" w:sz="4" w:space="0" w:color="000000"/>
                  </w:tcBorders>
                  <w:shd w:val="clear" w:color="auto" w:fill="auto"/>
                  <w:vAlign w:val="bottom"/>
                  <w:hideMark/>
                </w:tcPr>
                <w:p w14:paraId="06E26FB6" w14:textId="3C376699" w:rsidR="00AE49B0" w:rsidRPr="005772AD" w:rsidRDefault="00AE49B0" w:rsidP="00AE49B0">
                  <w:pPr>
                    <w:spacing w:after="0" w:line="240" w:lineRule="auto"/>
                    <w:jc w:val="center"/>
                    <w:rPr>
                      <w:rFonts w:eastAsia="Times New Roman" w:cs="Arial"/>
                      <w:color w:val="000000"/>
                      <w:sz w:val="24"/>
                      <w:szCs w:val="24"/>
                      <w:lang w:eastAsia="en-GB"/>
                    </w:rPr>
                  </w:pPr>
                  <w:r w:rsidRPr="005772AD">
                    <w:rPr>
                      <w:rFonts w:eastAsia="Times New Roman" w:cs="Arial"/>
                      <w:color w:val="000000"/>
                      <w:sz w:val="24"/>
                      <w:szCs w:val="24"/>
                      <w:lang w:eastAsia="en-GB"/>
                    </w:rPr>
                    <w:t>%</w:t>
                  </w:r>
                </w:p>
              </w:tc>
              <w:tc>
                <w:tcPr>
                  <w:tcW w:w="954" w:type="dxa"/>
                  <w:tcBorders>
                    <w:top w:val="single" w:sz="12" w:space="0" w:color="000000"/>
                    <w:left w:val="nil"/>
                    <w:bottom w:val="single" w:sz="12" w:space="0" w:color="000000"/>
                    <w:right w:val="single" w:sz="12" w:space="0" w:color="000000"/>
                  </w:tcBorders>
                  <w:shd w:val="clear" w:color="auto" w:fill="auto"/>
                  <w:vAlign w:val="bottom"/>
                  <w:hideMark/>
                </w:tcPr>
                <w:p w14:paraId="37E446AD" w14:textId="77777777" w:rsidR="00AE49B0" w:rsidRPr="005772AD" w:rsidRDefault="00AE49B0" w:rsidP="00AE49B0">
                  <w:pPr>
                    <w:spacing w:after="0" w:line="240" w:lineRule="auto"/>
                    <w:jc w:val="center"/>
                    <w:rPr>
                      <w:rFonts w:eastAsia="Times New Roman" w:cs="Arial"/>
                      <w:color w:val="000000"/>
                      <w:sz w:val="24"/>
                      <w:szCs w:val="24"/>
                      <w:lang w:eastAsia="en-GB"/>
                    </w:rPr>
                  </w:pPr>
                  <w:r w:rsidRPr="005772AD">
                    <w:rPr>
                      <w:rFonts w:eastAsia="Times New Roman" w:cs="Arial"/>
                      <w:color w:val="000000"/>
                      <w:sz w:val="24"/>
                      <w:szCs w:val="24"/>
                      <w:lang w:eastAsia="en-GB"/>
                    </w:rPr>
                    <w:t>Count</w:t>
                  </w:r>
                </w:p>
              </w:tc>
            </w:tr>
            <w:tr w:rsidR="00AE49B0" w:rsidRPr="005772AD" w14:paraId="0EEAB6E4" w14:textId="77777777" w:rsidTr="00FE2D6F">
              <w:trPr>
                <w:trHeight w:val="300"/>
              </w:trPr>
              <w:tc>
                <w:tcPr>
                  <w:tcW w:w="1631" w:type="dxa"/>
                  <w:vMerge w:val="restart"/>
                  <w:tcBorders>
                    <w:top w:val="nil"/>
                    <w:left w:val="single" w:sz="12" w:space="0" w:color="000000"/>
                    <w:bottom w:val="single" w:sz="12" w:space="0" w:color="000000"/>
                    <w:right w:val="nil"/>
                  </w:tcBorders>
                  <w:shd w:val="clear" w:color="auto" w:fill="auto"/>
                  <w:hideMark/>
                </w:tcPr>
                <w:p w14:paraId="5A4E3ADB"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xml:space="preserve">How would you describe your sexual </w:t>
                  </w:r>
                  <w:r w:rsidRPr="005772AD">
                    <w:rPr>
                      <w:rFonts w:eastAsia="Times New Roman" w:cs="Arial"/>
                      <w:color w:val="000000"/>
                      <w:sz w:val="24"/>
                      <w:szCs w:val="24"/>
                      <w:lang w:eastAsia="en-GB"/>
                    </w:rPr>
                    <w:lastRenderedPageBreak/>
                    <w:t>orientation?</w:t>
                  </w:r>
                </w:p>
              </w:tc>
              <w:tc>
                <w:tcPr>
                  <w:tcW w:w="3658" w:type="dxa"/>
                  <w:tcBorders>
                    <w:top w:val="nil"/>
                    <w:left w:val="nil"/>
                    <w:bottom w:val="nil"/>
                    <w:right w:val="single" w:sz="12" w:space="0" w:color="000000"/>
                  </w:tcBorders>
                  <w:shd w:val="clear" w:color="auto" w:fill="auto"/>
                  <w:hideMark/>
                </w:tcPr>
                <w:p w14:paraId="0634BA8E"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lastRenderedPageBreak/>
                    <w:t>Straight (heterosexual)</w:t>
                  </w:r>
                </w:p>
              </w:tc>
              <w:tc>
                <w:tcPr>
                  <w:tcW w:w="1257" w:type="dxa"/>
                  <w:tcBorders>
                    <w:top w:val="nil"/>
                    <w:left w:val="nil"/>
                    <w:bottom w:val="nil"/>
                    <w:right w:val="single" w:sz="4" w:space="0" w:color="000000"/>
                  </w:tcBorders>
                  <w:shd w:val="clear" w:color="auto" w:fill="auto"/>
                  <w:noWrap/>
                  <w:vAlign w:val="center"/>
                  <w:hideMark/>
                </w:tcPr>
                <w:p w14:paraId="2FE588A4"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85%</w:t>
                  </w:r>
                </w:p>
              </w:tc>
              <w:tc>
                <w:tcPr>
                  <w:tcW w:w="954" w:type="dxa"/>
                  <w:tcBorders>
                    <w:top w:val="nil"/>
                    <w:left w:val="nil"/>
                    <w:bottom w:val="nil"/>
                    <w:right w:val="single" w:sz="12" w:space="0" w:color="000000"/>
                  </w:tcBorders>
                  <w:shd w:val="clear" w:color="auto" w:fill="auto"/>
                  <w:noWrap/>
                  <w:vAlign w:val="center"/>
                  <w:hideMark/>
                </w:tcPr>
                <w:p w14:paraId="13B7D81E"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4635</w:t>
                  </w:r>
                </w:p>
              </w:tc>
            </w:tr>
            <w:tr w:rsidR="00AE49B0" w:rsidRPr="005772AD" w14:paraId="69AFD541"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5D7700F3"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396C45FE"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Bisexual</w:t>
                  </w:r>
                </w:p>
              </w:tc>
              <w:tc>
                <w:tcPr>
                  <w:tcW w:w="1257" w:type="dxa"/>
                  <w:tcBorders>
                    <w:top w:val="nil"/>
                    <w:left w:val="nil"/>
                    <w:bottom w:val="nil"/>
                    <w:right w:val="single" w:sz="4" w:space="0" w:color="000000"/>
                  </w:tcBorders>
                  <w:shd w:val="clear" w:color="auto" w:fill="auto"/>
                  <w:noWrap/>
                  <w:vAlign w:val="center"/>
                  <w:hideMark/>
                </w:tcPr>
                <w:p w14:paraId="09C5E157"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0%</w:t>
                  </w:r>
                </w:p>
              </w:tc>
              <w:tc>
                <w:tcPr>
                  <w:tcW w:w="954" w:type="dxa"/>
                  <w:tcBorders>
                    <w:top w:val="nil"/>
                    <w:left w:val="nil"/>
                    <w:bottom w:val="nil"/>
                    <w:right w:val="single" w:sz="12" w:space="0" w:color="000000"/>
                  </w:tcBorders>
                  <w:shd w:val="clear" w:color="auto" w:fill="auto"/>
                  <w:noWrap/>
                  <w:vAlign w:val="center"/>
                  <w:hideMark/>
                </w:tcPr>
                <w:p w14:paraId="076285B3"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7</w:t>
                  </w:r>
                </w:p>
              </w:tc>
            </w:tr>
            <w:tr w:rsidR="00AE49B0" w:rsidRPr="005772AD" w14:paraId="161B5C3D" w14:textId="77777777" w:rsidTr="00FE2D6F">
              <w:trPr>
                <w:trHeight w:val="315"/>
              </w:trPr>
              <w:tc>
                <w:tcPr>
                  <w:tcW w:w="1631" w:type="dxa"/>
                  <w:vMerge/>
                  <w:tcBorders>
                    <w:top w:val="nil"/>
                    <w:left w:val="single" w:sz="12" w:space="0" w:color="000000"/>
                    <w:bottom w:val="single" w:sz="12" w:space="0" w:color="000000"/>
                    <w:right w:val="nil"/>
                  </w:tcBorders>
                  <w:vAlign w:val="center"/>
                  <w:hideMark/>
                </w:tcPr>
                <w:p w14:paraId="1995056B"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04FD9571"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Gay man</w:t>
                  </w:r>
                </w:p>
              </w:tc>
              <w:tc>
                <w:tcPr>
                  <w:tcW w:w="1257" w:type="dxa"/>
                  <w:tcBorders>
                    <w:top w:val="nil"/>
                    <w:left w:val="nil"/>
                    <w:bottom w:val="nil"/>
                    <w:right w:val="single" w:sz="4" w:space="0" w:color="000000"/>
                  </w:tcBorders>
                  <w:shd w:val="clear" w:color="auto" w:fill="auto"/>
                  <w:noWrap/>
                  <w:vAlign w:val="center"/>
                  <w:hideMark/>
                </w:tcPr>
                <w:p w14:paraId="0F5AD30A"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0%</w:t>
                  </w:r>
                </w:p>
              </w:tc>
              <w:tc>
                <w:tcPr>
                  <w:tcW w:w="954" w:type="dxa"/>
                  <w:tcBorders>
                    <w:top w:val="nil"/>
                    <w:left w:val="nil"/>
                    <w:bottom w:val="nil"/>
                    <w:right w:val="single" w:sz="12" w:space="0" w:color="000000"/>
                  </w:tcBorders>
                  <w:shd w:val="clear" w:color="auto" w:fill="auto"/>
                  <w:noWrap/>
                  <w:vAlign w:val="center"/>
                  <w:hideMark/>
                </w:tcPr>
                <w:p w14:paraId="2A5EE8F2"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16</w:t>
                  </w:r>
                </w:p>
              </w:tc>
            </w:tr>
            <w:tr w:rsidR="00AE49B0" w:rsidRPr="005772AD" w14:paraId="32E5B390"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32AE5F36"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6687664B"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Lesbian/gay woman</w:t>
                  </w:r>
                </w:p>
              </w:tc>
              <w:tc>
                <w:tcPr>
                  <w:tcW w:w="1257" w:type="dxa"/>
                  <w:tcBorders>
                    <w:top w:val="nil"/>
                    <w:left w:val="nil"/>
                    <w:bottom w:val="nil"/>
                    <w:right w:val="single" w:sz="4" w:space="0" w:color="000000"/>
                  </w:tcBorders>
                  <w:shd w:val="clear" w:color="auto" w:fill="auto"/>
                  <w:noWrap/>
                  <w:vAlign w:val="center"/>
                  <w:hideMark/>
                </w:tcPr>
                <w:p w14:paraId="736C369E"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0%</w:t>
                  </w:r>
                </w:p>
              </w:tc>
              <w:tc>
                <w:tcPr>
                  <w:tcW w:w="954" w:type="dxa"/>
                  <w:tcBorders>
                    <w:top w:val="nil"/>
                    <w:left w:val="nil"/>
                    <w:bottom w:val="nil"/>
                    <w:right w:val="single" w:sz="12" w:space="0" w:color="000000"/>
                  </w:tcBorders>
                  <w:shd w:val="clear" w:color="auto" w:fill="auto"/>
                  <w:noWrap/>
                  <w:vAlign w:val="center"/>
                  <w:hideMark/>
                </w:tcPr>
                <w:p w14:paraId="19783068"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5</w:t>
                  </w:r>
                </w:p>
              </w:tc>
            </w:tr>
            <w:tr w:rsidR="00AE49B0" w:rsidRPr="005772AD" w14:paraId="5E951237"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3126747A"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2B4F4C01"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Other</w:t>
                  </w:r>
                </w:p>
              </w:tc>
              <w:tc>
                <w:tcPr>
                  <w:tcW w:w="1257" w:type="dxa"/>
                  <w:tcBorders>
                    <w:top w:val="nil"/>
                    <w:left w:val="nil"/>
                    <w:bottom w:val="nil"/>
                    <w:right w:val="single" w:sz="4" w:space="0" w:color="000000"/>
                  </w:tcBorders>
                  <w:shd w:val="clear" w:color="auto" w:fill="auto"/>
                  <w:noWrap/>
                  <w:vAlign w:val="center"/>
                  <w:hideMark/>
                </w:tcPr>
                <w:p w14:paraId="1C239A7B"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0%</w:t>
                  </w:r>
                </w:p>
              </w:tc>
              <w:tc>
                <w:tcPr>
                  <w:tcW w:w="954" w:type="dxa"/>
                  <w:tcBorders>
                    <w:top w:val="nil"/>
                    <w:left w:val="nil"/>
                    <w:bottom w:val="nil"/>
                    <w:right w:val="single" w:sz="12" w:space="0" w:color="000000"/>
                  </w:tcBorders>
                  <w:shd w:val="clear" w:color="auto" w:fill="auto"/>
                  <w:noWrap/>
                  <w:vAlign w:val="center"/>
                  <w:hideMark/>
                </w:tcPr>
                <w:p w14:paraId="1CEA2B8A"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15</w:t>
                  </w:r>
                </w:p>
              </w:tc>
            </w:tr>
            <w:tr w:rsidR="00AE49B0" w:rsidRPr="005772AD" w14:paraId="55A78097"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17E8B3F4"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554C67AA"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Prefer not to say</w:t>
                  </w:r>
                </w:p>
              </w:tc>
              <w:tc>
                <w:tcPr>
                  <w:tcW w:w="1257" w:type="dxa"/>
                  <w:tcBorders>
                    <w:top w:val="nil"/>
                    <w:left w:val="nil"/>
                    <w:bottom w:val="nil"/>
                    <w:right w:val="single" w:sz="4" w:space="0" w:color="000000"/>
                  </w:tcBorders>
                  <w:shd w:val="clear" w:color="auto" w:fill="auto"/>
                  <w:noWrap/>
                  <w:vAlign w:val="center"/>
                  <w:hideMark/>
                </w:tcPr>
                <w:p w14:paraId="6F31BE4B"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5%</w:t>
                  </w:r>
                </w:p>
              </w:tc>
              <w:tc>
                <w:tcPr>
                  <w:tcW w:w="954" w:type="dxa"/>
                  <w:tcBorders>
                    <w:top w:val="nil"/>
                    <w:left w:val="nil"/>
                    <w:bottom w:val="nil"/>
                    <w:right w:val="single" w:sz="12" w:space="0" w:color="000000"/>
                  </w:tcBorders>
                  <w:shd w:val="clear" w:color="auto" w:fill="auto"/>
                  <w:noWrap/>
                  <w:vAlign w:val="center"/>
                  <w:hideMark/>
                </w:tcPr>
                <w:p w14:paraId="625E45C5"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248</w:t>
                  </w:r>
                </w:p>
              </w:tc>
            </w:tr>
            <w:tr w:rsidR="00AE49B0" w:rsidRPr="005772AD" w14:paraId="04E3D915"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15FCFB86"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2549EEEA"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No response</w:t>
                  </w:r>
                </w:p>
              </w:tc>
              <w:tc>
                <w:tcPr>
                  <w:tcW w:w="1257" w:type="dxa"/>
                  <w:tcBorders>
                    <w:top w:val="nil"/>
                    <w:left w:val="nil"/>
                    <w:bottom w:val="nil"/>
                    <w:right w:val="single" w:sz="4" w:space="0" w:color="000000"/>
                  </w:tcBorders>
                  <w:shd w:val="clear" w:color="auto" w:fill="auto"/>
                  <w:noWrap/>
                  <w:vAlign w:val="center"/>
                  <w:hideMark/>
                </w:tcPr>
                <w:p w14:paraId="205F596E"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10%</w:t>
                  </w:r>
                </w:p>
              </w:tc>
              <w:tc>
                <w:tcPr>
                  <w:tcW w:w="954" w:type="dxa"/>
                  <w:tcBorders>
                    <w:top w:val="nil"/>
                    <w:left w:val="nil"/>
                    <w:bottom w:val="nil"/>
                    <w:right w:val="single" w:sz="12" w:space="0" w:color="000000"/>
                  </w:tcBorders>
                  <w:shd w:val="clear" w:color="auto" w:fill="auto"/>
                  <w:noWrap/>
                  <w:vAlign w:val="center"/>
                  <w:hideMark/>
                </w:tcPr>
                <w:p w14:paraId="04F6A350"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522</w:t>
                  </w:r>
                </w:p>
              </w:tc>
            </w:tr>
            <w:tr w:rsidR="00AE49B0" w:rsidRPr="005772AD" w14:paraId="171636D2"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340BA3C4"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single" w:sz="12" w:space="0" w:color="000000"/>
                    <w:right w:val="single" w:sz="12" w:space="0" w:color="000000"/>
                  </w:tcBorders>
                  <w:shd w:val="clear" w:color="auto" w:fill="auto"/>
                  <w:hideMark/>
                </w:tcPr>
                <w:p w14:paraId="3D966554"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Total</w:t>
                  </w:r>
                </w:p>
              </w:tc>
              <w:tc>
                <w:tcPr>
                  <w:tcW w:w="1257" w:type="dxa"/>
                  <w:tcBorders>
                    <w:top w:val="nil"/>
                    <w:left w:val="nil"/>
                    <w:bottom w:val="single" w:sz="12" w:space="0" w:color="000000"/>
                    <w:right w:val="single" w:sz="4" w:space="0" w:color="000000"/>
                  </w:tcBorders>
                  <w:shd w:val="clear" w:color="auto" w:fill="auto"/>
                  <w:vAlign w:val="center"/>
                  <w:hideMark/>
                </w:tcPr>
                <w:p w14:paraId="4DBA1A29"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954" w:type="dxa"/>
                  <w:tcBorders>
                    <w:top w:val="nil"/>
                    <w:left w:val="nil"/>
                    <w:bottom w:val="single" w:sz="12" w:space="0" w:color="000000"/>
                    <w:right w:val="single" w:sz="12" w:space="0" w:color="000000"/>
                  </w:tcBorders>
                  <w:shd w:val="clear" w:color="auto" w:fill="auto"/>
                  <w:noWrap/>
                  <w:vAlign w:val="center"/>
                  <w:hideMark/>
                </w:tcPr>
                <w:p w14:paraId="778A7E25"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5448</w:t>
                  </w:r>
                </w:p>
              </w:tc>
            </w:tr>
            <w:tr w:rsidR="00AE49B0" w:rsidRPr="005772AD" w14:paraId="4BBFFD9F" w14:textId="77777777" w:rsidTr="00FE2D6F">
              <w:trPr>
                <w:trHeight w:val="300"/>
              </w:trPr>
              <w:tc>
                <w:tcPr>
                  <w:tcW w:w="1631" w:type="dxa"/>
                  <w:tcBorders>
                    <w:top w:val="nil"/>
                    <w:left w:val="nil"/>
                    <w:bottom w:val="nil"/>
                    <w:right w:val="nil"/>
                  </w:tcBorders>
                  <w:shd w:val="clear" w:color="auto" w:fill="auto"/>
                  <w:hideMark/>
                </w:tcPr>
                <w:p w14:paraId="4A41E6FD"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3658" w:type="dxa"/>
                  <w:tcBorders>
                    <w:top w:val="nil"/>
                    <w:left w:val="nil"/>
                    <w:bottom w:val="nil"/>
                    <w:right w:val="nil"/>
                  </w:tcBorders>
                  <w:shd w:val="clear" w:color="auto" w:fill="auto"/>
                  <w:hideMark/>
                </w:tcPr>
                <w:p w14:paraId="5D474370"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1257" w:type="dxa"/>
                  <w:tcBorders>
                    <w:top w:val="nil"/>
                    <w:left w:val="nil"/>
                    <w:bottom w:val="nil"/>
                    <w:right w:val="nil"/>
                  </w:tcBorders>
                  <w:shd w:val="clear" w:color="auto" w:fill="auto"/>
                  <w:noWrap/>
                  <w:vAlign w:val="center"/>
                  <w:hideMark/>
                </w:tcPr>
                <w:p w14:paraId="11F2FD20"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954" w:type="dxa"/>
                  <w:tcBorders>
                    <w:top w:val="nil"/>
                    <w:left w:val="nil"/>
                    <w:bottom w:val="nil"/>
                    <w:right w:val="nil"/>
                  </w:tcBorders>
                  <w:shd w:val="clear" w:color="auto" w:fill="auto"/>
                  <w:noWrap/>
                  <w:vAlign w:val="center"/>
                  <w:hideMark/>
                </w:tcPr>
                <w:p w14:paraId="31E57B82"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 </w:t>
                  </w:r>
                </w:p>
              </w:tc>
            </w:tr>
            <w:tr w:rsidR="00AE49B0" w:rsidRPr="005772AD" w14:paraId="22521DD8" w14:textId="77777777" w:rsidTr="00FE2D6F">
              <w:trPr>
                <w:trHeight w:val="300"/>
              </w:trPr>
              <w:tc>
                <w:tcPr>
                  <w:tcW w:w="5289"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1F719CF9"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1257" w:type="dxa"/>
                  <w:tcBorders>
                    <w:top w:val="single" w:sz="12" w:space="0" w:color="000000"/>
                    <w:left w:val="nil"/>
                    <w:bottom w:val="single" w:sz="12" w:space="0" w:color="000000"/>
                    <w:right w:val="single" w:sz="4" w:space="0" w:color="000000"/>
                  </w:tcBorders>
                  <w:shd w:val="clear" w:color="auto" w:fill="auto"/>
                  <w:vAlign w:val="bottom"/>
                  <w:hideMark/>
                </w:tcPr>
                <w:p w14:paraId="649FB89F" w14:textId="0AC1AC75" w:rsidR="00AE49B0" w:rsidRPr="005772AD" w:rsidRDefault="00AE49B0" w:rsidP="00AE49B0">
                  <w:pPr>
                    <w:spacing w:after="0" w:line="240" w:lineRule="auto"/>
                    <w:jc w:val="center"/>
                    <w:rPr>
                      <w:rFonts w:eastAsia="Times New Roman" w:cs="Arial"/>
                      <w:color w:val="000000"/>
                      <w:sz w:val="24"/>
                      <w:szCs w:val="24"/>
                      <w:lang w:eastAsia="en-GB"/>
                    </w:rPr>
                  </w:pPr>
                  <w:r w:rsidRPr="005772AD">
                    <w:rPr>
                      <w:rFonts w:eastAsia="Times New Roman" w:cs="Arial"/>
                      <w:color w:val="000000"/>
                      <w:sz w:val="24"/>
                      <w:szCs w:val="24"/>
                      <w:lang w:eastAsia="en-GB"/>
                    </w:rPr>
                    <w:t>%</w:t>
                  </w:r>
                </w:p>
              </w:tc>
              <w:tc>
                <w:tcPr>
                  <w:tcW w:w="954" w:type="dxa"/>
                  <w:tcBorders>
                    <w:top w:val="single" w:sz="12" w:space="0" w:color="000000"/>
                    <w:left w:val="nil"/>
                    <w:bottom w:val="single" w:sz="12" w:space="0" w:color="000000"/>
                    <w:right w:val="single" w:sz="12" w:space="0" w:color="000000"/>
                  </w:tcBorders>
                  <w:shd w:val="clear" w:color="auto" w:fill="auto"/>
                  <w:vAlign w:val="bottom"/>
                  <w:hideMark/>
                </w:tcPr>
                <w:p w14:paraId="5E7AA67E" w14:textId="77777777" w:rsidR="00AE49B0" w:rsidRPr="005772AD" w:rsidRDefault="00AE49B0" w:rsidP="00AE49B0">
                  <w:pPr>
                    <w:spacing w:after="0" w:line="240" w:lineRule="auto"/>
                    <w:jc w:val="center"/>
                    <w:rPr>
                      <w:rFonts w:eastAsia="Times New Roman" w:cs="Arial"/>
                      <w:color w:val="000000"/>
                      <w:sz w:val="24"/>
                      <w:szCs w:val="24"/>
                      <w:lang w:eastAsia="en-GB"/>
                    </w:rPr>
                  </w:pPr>
                  <w:r w:rsidRPr="005772AD">
                    <w:rPr>
                      <w:rFonts w:eastAsia="Times New Roman" w:cs="Arial"/>
                      <w:color w:val="000000"/>
                      <w:sz w:val="24"/>
                      <w:szCs w:val="24"/>
                      <w:lang w:eastAsia="en-GB"/>
                    </w:rPr>
                    <w:t>Count</w:t>
                  </w:r>
                </w:p>
              </w:tc>
            </w:tr>
            <w:tr w:rsidR="00AE49B0" w:rsidRPr="005772AD" w14:paraId="23EEB818" w14:textId="77777777" w:rsidTr="00FE2D6F">
              <w:trPr>
                <w:trHeight w:val="300"/>
              </w:trPr>
              <w:tc>
                <w:tcPr>
                  <w:tcW w:w="1631" w:type="dxa"/>
                  <w:vMerge w:val="restart"/>
                  <w:tcBorders>
                    <w:top w:val="nil"/>
                    <w:left w:val="single" w:sz="12" w:space="0" w:color="000000"/>
                    <w:bottom w:val="single" w:sz="12" w:space="0" w:color="000000"/>
                    <w:right w:val="nil"/>
                  </w:tcBorders>
                  <w:shd w:val="clear" w:color="auto" w:fill="auto"/>
                  <w:hideMark/>
                </w:tcPr>
                <w:p w14:paraId="434FBACA"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In which district do you live in Lancashire?</w:t>
                  </w:r>
                </w:p>
              </w:tc>
              <w:tc>
                <w:tcPr>
                  <w:tcW w:w="3658" w:type="dxa"/>
                  <w:tcBorders>
                    <w:top w:val="nil"/>
                    <w:left w:val="nil"/>
                    <w:bottom w:val="nil"/>
                    <w:right w:val="single" w:sz="12" w:space="0" w:color="000000"/>
                  </w:tcBorders>
                  <w:shd w:val="clear" w:color="auto" w:fill="auto"/>
                  <w:hideMark/>
                </w:tcPr>
                <w:p w14:paraId="64BDB09F"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Burnley</w:t>
                  </w:r>
                </w:p>
              </w:tc>
              <w:tc>
                <w:tcPr>
                  <w:tcW w:w="1257" w:type="dxa"/>
                  <w:tcBorders>
                    <w:top w:val="nil"/>
                    <w:left w:val="nil"/>
                    <w:bottom w:val="nil"/>
                    <w:right w:val="single" w:sz="4" w:space="0" w:color="000000"/>
                  </w:tcBorders>
                  <w:shd w:val="clear" w:color="auto" w:fill="auto"/>
                  <w:noWrap/>
                  <w:vAlign w:val="center"/>
                  <w:hideMark/>
                </w:tcPr>
                <w:p w14:paraId="5C2DAA69"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12%</w:t>
                  </w:r>
                </w:p>
              </w:tc>
              <w:tc>
                <w:tcPr>
                  <w:tcW w:w="954" w:type="dxa"/>
                  <w:tcBorders>
                    <w:top w:val="nil"/>
                    <w:left w:val="nil"/>
                    <w:bottom w:val="nil"/>
                    <w:right w:val="single" w:sz="12" w:space="0" w:color="000000"/>
                  </w:tcBorders>
                  <w:shd w:val="clear" w:color="auto" w:fill="auto"/>
                  <w:noWrap/>
                  <w:vAlign w:val="center"/>
                  <w:hideMark/>
                </w:tcPr>
                <w:p w14:paraId="5EEF7880"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631</w:t>
                  </w:r>
                </w:p>
              </w:tc>
            </w:tr>
            <w:tr w:rsidR="00AE49B0" w:rsidRPr="005772AD" w14:paraId="17C922E4"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18193249"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19AACB86"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Chorley</w:t>
                  </w:r>
                </w:p>
              </w:tc>
              <w:tc>
                <w:tcPr>
                  <w:tcW w:w="1257" w:type="dxa"/>
                  <w:tcBorders>
                    <w:top w:val="nil"/>
                    <w:left w:val="nil"/>
                    <w:bottom w:val="nil"/>
                    <w:right w:val="single" w:sz="4" w:space="0" w:color="000000"/>
                  </w:tcBorders>
                  <w:shd w:val="clear" w:color="auto" w:fill="auto"/>
                  <w:noWrap/>
                  <w:vAlign w:val="center"/>
                  <w:hideMark/>
                </w:tcPr>
                <w:p w14:paraId="484EA593"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5%</w:t>
                  </w:r>
                </w:p>
              </w:tc>
              <w:tc>
                <w:tcPr>
                  <w:tcW w:w="954" w:type="dxa"/>
                  <w:tcBorders>
                    <w:top w:val="nil"/>
                    <w:left w:val="nil"/>
                    <w:bottom w:val="nil"/>
                    <w:right w:val="single" w:sz="12" w:space="0" w:color="000000"/>
                  </w:tcBorders>
                  <w:shd w:val="clear" w:color="auto" w:fill="auto"/>
                  <w:noWrap/>
                  <w:vAlign w:val="center"/>
                  <w:hideMark/>
                </w:tcPr>
                <w:p w14:paraId="0C32E6B3"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299</w:t>
                  </w:r>
                </w:p>
              </w:tc>
            </w:tr>
            <w:tr w:rsidR="00AE49B0" w:rsidRPr="005772AD" w14:paraId="0AF2DA78"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1A4C51B5"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7CE74E2A"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Fylde</w:t>
                  </w:r>
                </w:p>
              </w:tc>
              <w:tc>
                <w:tcPr>
                  <w:tcW w:w="1257" w:type="dxa"/>
                  <w:tcBorders>
                    <w:top w:val="nil"/>
                    <w:left w:val="nil"/>
                    <w:bottom w:val="nil"/>
                    <w:right w:val="single" w:sz="4" w:space="0" w:color="000000"/>
                  </w:tcBorders>
                  <w:shd w:val="clear" w:color="auto" w:fill="auto"/>
                  <w:noWrap/>
                  <w:vAlign w:val="center"/>
                  <w:hideMark/>
                </w:tcPr>
                <w:p w14:paraId="50AE910D"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4%</w:t>
                  </w:r>
                </w:p>
              </w:tc>
              <w:tc>
                <w:tcPr>
                  <w:tcW w:w="954" w:type="dxa"/>
                  <w:tcBorders>
                    <w:top w:val="nil"/>
                    <w:left w:val="nil"/>
                    <w:bottom w:val="nil"/>
                    <w:right w:val="single" w:sz="12" w:space="0" w:color="000000"/>
                  </w:tcBorders>
                  <w:shd w:val="clear" w:color="auto" w:fill="auto"/>
                  <w:noWrap/>
                  <w:vAlign w:val="center"/>
                  <w:hideMark/>
                </w:tcPr>
                <w:p w14:paraId="53FF79DC"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245</w:t>
                  </w:r>
                </w:p>
              </w:tc>
            </w:tr>
            <w:tr w:rsidR="00AE49B0" w:rsidRPr="005772AD" w14:paraId="46ADE7ED"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21B3F680"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10045C3A"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Hyndburn</w:t>
                  </w:r>
                </w:p>
              </w:tc>
              <w:tc>
                <w:tcPr>
                  <w:tcW w:w="1257" w:type="dxa"/>
                  <w:tcBorders>
                    <w:top w:val="nil"/>
                    <w:left w:val="nil"/>
                    <w:bottom w:val="nil"/>
                    <w:right w:val="single" w:sz="4" w:space="0" w:color="000000"/>
                  </w:tcBorders>
                  <w:shd w:val="clear" w:color="auto" w:fill="auto"/>
                  <w:noWrap/>
                  <w:vAlign w:val="center"/>
                  <w:hideMark/>
                </w:tcPr>
                <w:p w14:paraId="1252DABD"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9%</w:t>
                  </w:r>
                </w:p>
              </w:tc>
              <w:tc>
                <w:tcPr>
                  <w:tcW w:w="954" w:type="dxa"/>
                  <w:tcBorders>
                    <w:top w:val="nil"/>
                    <w:left w:val="nil"/>
                    <w:bottom w:val="nil"/>
                    <w:right w:val="single" w:sz="12" w:space="0" w:color="000000"/>
                  </w:tcBorders>
                  <w:shd w:val="clear" w:color="auto" w:fill="auto"/>
                  <w:noWrap/>
                  <w:vAlign w:val="center"/>
                  <w:hideMark/>
                </w:tcPr>
                <w:p w14:paraId="0F9E4AF2"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499</w:t>
                  </w:r>
                </w:p>
              </w:tc>
            </w:tr>
            <w:tr w:rsidR="00AE49B0" w:rsidRPr="005772AD" w14:paraId="7B6A5A6E"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18A749EA"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64CB4F2D"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Lancaster</w:t>
                  </w:r>
                </w:p>
              </w:tc>
              <w:tc>
                <w:tcPr>
                  <w:tcW w:w="1257" w:type="dxa"/>
                  <w:tcBorders>
                    <w:top w:val="nil"/>
                    <w:left w:val="nil"/>
                    <w:bottom w:val="nil"/>
                    <w:right w:val="single" w:sz="4" w:space="0" w:color="000000"/>
                  </w:tcBorders>
                  <w:shd w:val="clear" w:color="auto" w:fill="auto"/>
                  <w:noWrap/>
                  <w:vAlign w:val="center"/>
                  <w:hideMark/>
                </w:tcPr>
                <w:p w14:paraId="66A961E3"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9%</w:t>
                  </w:r>
                </w:p>
              </w:tc>
              <w:tc>
                <w:tcPr>
                  <w:tcW w:w="954" w:type="dxa"/>
                  <w:tcBorders>
                    <w:top w:val="nil"/>
                    <w:left w:val="nil"/>
                    <w:bottom w:val="nil"/>
                    <w:right w:val="single" w:sz="12" w:space="0" w:color="000000"/>
                  </w:tcBorders>
                  <w:shd w:val="clear" w:color="auto" w:fill="auto"/>
                  <w:noWrap/>
                  <w:vAlign w:val="center"/>
                  <w:hideMark/>
                </w:tcPr>
                <w:p w14:paraId="0B1D3AED"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500</w:t>
                  </w:r>
                </w:p>
              </w:tc>
            </w:tr>
            <w:tr w:rsidR="00AE49B0" w:rsidRPr="005772AD" w14:paraId="26E12440"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3A1C20FA"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6429E9C4"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Pendle</w:t>
                  </w:r>
                </w:p>
              </w:tc>
              <w:tc>
                <w:tcPr>
                  <w:tcW w:w="1257" w:type="dxa"/>
                  <w:tcBorders>
                    <w:top w:val="nil"/>
                    <w:left w:val="nil"/>
                    <w:bottom w:val="nil"/>
                    <w:right w:val="single" w:sz="4" w:space="0" w:color="000000"/>
                  </w:tcBorders>
                  <w:shd w:val="clear" w:color="auto" w:fill="auto"/>
                  <w:noWrap/>
                  <w:vAlign w:val="center"/>
                  <w:hideMark/>
                </w:tcPr>
                <w:p w14:paraId="36F9E0F7"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7%</w:t>
                  </w:r>
                </w:p>
              </w:tc>
              <w:tc>
                <w:tcPr>
                  <w:tcW w:w="954" w:type="dxa"/>
                  <w:tcBorders>
                    <w:top w:val="nil"/>
                    <w:left w:val="nil"/>
                    <w:bottom w:val="nil"/>
                    <w:right w:val="single" w:sz="12" w:space="0" w:color="000000"/>
                  </w:tcBorders>
                  <w:shd w:val="clear" w:color="auto" w:fill="auto"/>
                  <w:noWrap/>
                  <w:vAlign w:val="center"/>
                  <w:hideMark/>
                </w:tcPr>
                <w:p w14:paraId="2B3838A0"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361</w:t>
                  </w:r>
                </w:p>
              </w:tc>
            </w:tr>
            <w:tr w:rsidR="00AE49B0" w:rsidRPr="005772AD" w14:paraId="2FD8214F"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263861BA"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5C09D211"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Preston</w:t>
                  </w:r>
                </w:p>
              </w:tc>
              <w:tc>
                <w:tcPr>
                  <w:tcW w:w="1257" w:type="dxa"/>
                  <w:tcBorders>
                    <w:top w:val="nil"/>
                    <w:left w:val="nil"/>
                    <w:bottom w:val="nil"/>
                    <w:right w:val="single" w:sz="4" w:space="0" w:color="000000"/>
                  </w:tcBorders>
                  <w:shd w:val="clear" w:color="auto" w:fill="auto"/>
                  <w:noWrap/>
                  <w:vAlign w:val="center"/>
                  <w:hideMark/>
                </w:tcPr>
                <w:p w14:paraId="7FCCCA89"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15%</w:t>
                  </w:r>
                </w:p>
              </w:tc>
              <w:tc>
                <w:tcPr>
                  <w:tcW w:w="954" w:type="dxa"/>
                  <w:tcBorders>
                    <w:top w:val="nil"/>
                    <w:left w:val="nil"/>
                    <w:bottom w:val="nil"/>
                    <w:right w:val="single" w:sz="12" w:space="0" w:color="000000"/>
                  </w:tcBorders>
                  <w:shd w:val="clear" w:color="auto" w:fill="auto"/>
                  <w:noWrap/>
                  <w:vAlign w:val="center"/>
                  <w:hideMark/>
                </w:tcPr>
                <w:p w14:paraId="6E82ED57"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813</w:t>
                  </w:r>
                </w:p>
              </w:tc>
            </w:tr>
            <w:tr w:rsidR="00AE49B0" w:rsidRPr="005772AD" w14:paraId="7859CFE1"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1182B389"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5E2E4E75"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Ribble Valley</w:t>
                  </w:r>
                </w:p>
              </w:tc>
              <w:tc>
                <w:tcPr>
                  <w:tcW w:w="1257" w:type="dxa"/>
                  <w:tcBorders>
                    <w:top w:val="nil"/>
                    <w:left w:val="nil"/>
                    <w:bottom w:val="nil"/>
                    <w:right w:val="single" w:sz="4" w:space="0" w:color="000000"/>
                  </w:tcBorders>
                  <w:shd w:val="clear" w:color="auto" w:fill="auto"/>
                  <w:noWrap/>
                  <w:vAlign w:val="center"/>
                  <w:hideMark/>
                </w:tcPr>
                <w:p w14:paraId="3184C77B"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7%</w:t>
                  </w:r>
                </w:p>
              </w:tc>
              <w:tc>
                <w:tcPr>
                  <w:tcW w:w="954" w:type="dxa"/>
                  <w:tcBorders>
                    <w:top w:val="nil"/>
                    <w:left w:val="nil"/>
                    <w:bottom w:val="nil"/>
                    <w:right w:val="single" w:sz="12" w:space="0" w:color="000000"/>
                  </w:tcBorders>
                  <w:shd w:val="clear" w:color="auto" w:fill="auto"/>
                  <w:noWrap/>
                  <w:vAlign w:val="center"/>
                  <w:hideMark/>
                </w:tcPr>
                <w:p w14:paraId="4DE57F84"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389</w:t>
                  </w:r>
                </w:p>
              </w:tc>
            </w:tr>
            <w:tr w:rsidR="00AE49B0" w:rsidRPr="005772AD" w14:paraId="63AD8792"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2888DE48"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25C4273B"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Rossendale</w:t>
                  </w:r>
                </w:p>
              </w:tc>
              <w:tc>
                <w:tcPr>
                  <w:tcW w:w="1257" w:type="dxa"/>
                  <w:tcBorders>
                    <w:top w:val="nil"/>
                    <w:left w:val="nil"/>
                    <w:bottom w:val="nil"/>
                    <w:right w:val="single" w:sz="4" w:space="0" w:color="000000"/>
                  </w:tcBorders>
                  <w:shd w:val="clear" w:color="auto" w:fill="auto"/>
                  <w:noWrap/>
                  <w:vAlign w:val="center"/>
                  <w:hideMark/>
                </w:tcPr>
                <w:p w14:paraId="7121C950"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6%</w:t>
                  </w:r>
                </w:p>
              </w:tc>
              <w:tc>
                <w:tcPr>
                  <w:tcW w:w="954" w:type="dxa"/>
                  <w:tcBorders>
                    <w:top w:val="nil"/>
                    <w:left w:val="nil"/>
                    <w:bottom w:val="nil"/>
                    <w:right w:val="single" w:sz="12" w:space="0" w:color="000000"/>
                  </w:tcBorders>
                  <w:shd w:val="clear" w:color="auto" w:fill="auto"/>
                  <w:noWrap/>
                  <w:vAlign w:val="center"/>
                  <w:hideMark/>
                </w:tcPr>
                <w:p w14:paraId="3834FBD2"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316</w:t>
                  </w:r>
                </w:p>
              </w:tc>
            </w:tr>
            <w:tr w:rsidR="00AE49B0" w:rsidRPr="005772AD" w14:paraId="07993697"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1336D58B"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39AADF62"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South Ribble</w:t>
                  </w:r>
                </w:p>
              </w:tc>
              <w:tc>
                <w:tcPr>
                  <w:tcW w:w="1257" w:type="dxa"/>
                  <w:tcBorders>
                    <w:top w:val="nil"/>
                    <w:left w:val="nil"/>
                    <w:bottom w:val="nil"/>
                    <w:right w:val="single" w:sz="4" w:space="0" w:color="000000"/>
                  </w:tcBorders>
                  <w:shd w:val="clear" w:color="auto" w:fill="auto"/>
                  <w:noWrap/>
                  <w:vAlign w:val="center"/>
                  <w:hideMark/>
                </w:tcPr>
                <w:p w14:paraId="6B487AAE"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7%</w:t>
                  </w:r>
                </w:p>
              </w:tc>
              <w:tc>
                <w:tcPr>
                  <w:tcW w:w="954" w:type="dxa"/>
                  <w:tcBorders>
                    <w:top w:val="nil"/>
                    <w:left w:val="nil"/>
                    <w:bottom w:val="nil"/>
                    <w:right w:val="single" w:sz="12" w:space="0" w:color="000000"/>
                  </w:tcBorders>
                  <w:shd w:val="clear" w:color="auto" w:fill="auto"/>
                  <w:noWrap/>
                  <w:vAlign w:val="center"/>
                  <w:hideMark/>
                </w:tcPr>
                <w:p w14:paraId="56975B5F"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405</w:t>
                  </w:r>
                </w:p>
              </w:tc>
            </w:tr>
            <w:tr w:rsidR="00AE49B0" w:rsidRPr="005772AD" w14:paraId="269DBDCF"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1BCFE1A0"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110F7565"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West Lancashire</w:t>
                  </w:r>
                </w:p>
              </w:tc>
              <w:tc>
                <w:tcPr>
                  <w:tcW w:w="1257" w:type="dxa"/>
                  <w:tcBorders>
                    <w:top w:val="nil"/>
                    <w:left w:val="nil"/>
                    <w:bottom w:val="nil"/>
                    <w:right w:val="single" w:sz="4" w:space="0" w:color="000000"/>
                  </w:tcBorders>
                  <w:shd w:val="clear" w:color="auto" w:fill="auto"/>
                  <w:noWrap/>
                  <w:vAlign w:val="center"/>
                  <w:hideMark/>
                </w:tcPr>
                <w:p w14:paraId="191754FF"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13%</w:t>
                  </w:r>
                </w:p>
              </w:tc>
              <w:tc>
                <w:tcPr>
                  <w:tcW w:w="954" w:type="dxa"/>
                  <w:tcBorders>
                    <w:top w:val="nil"/>
                    <w:left w:val="nil"/>
                    <w:bottom w:val="nil"/>
                    <w:right w:val="single" w:sz="12" w:space="0" w:color="000000"/>
                  </w:tcBorders>
                  <w:shd w:val="clear" w:color="auto" w:fill="auto"/>
                  <w:noWrap/>
                  <w:vAlign w:val="center"/>
                  <w:hideMark/>
                </w:tcPr>
                <w:p w14:paraId="2F24820B"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686</w:t>
                  </w:r>
                </w:p>
              </w:tc>
            </w:tr>
            <w:tr w:rsidR="00AE49B0" w:rsidRPr="005772AD" w14:paraId="147A022B"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0C877190"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431C601A"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Wyre</w:t>
                  </w:r>
                </w:p>
              </w:tc>
              <w:tc>
                <w:tcPr>
                  <w:tcW w:w="1257" w:type="dxa"/>
                  <w:tcBorders>
                    <w:top w:val="nil"/>
                    <w:left w:val="nil"/>
                    <w:bottom w:val="nil"/>
                    <w:right w:val="single" w:sz="4" w:space="0" w:color="000000"/>
                  </w:tcBorders>
                  <w:shd w:val="clear" w:color="auto" w:fill="auto"/>
                  <w:noWrap/>
                  <w:vAlign w:val="center"/>
                  <w:hideMark/>
                </w:tcPr>
                <w:p w14:paraId="329FA787"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3%</w:t>
                  </w:r>
                </w:p>
              </w:tc>
              <w:tc>
                <w:tcPr>
                  <w:tcW w:w="954" w:type="dxa"/>
                  <w:tcBorders>
                    <w:top w:val="nil"/>
                    <w:left w:val="nil"/>
                    <w:bottom w:val="nil"/>
                    <w:right w:val="single" w:sz="12" w:space="0" w:color="000000"/>
                  </w:tcBorders>
                  <w:shd w:val="clear" w:color="auto" w:fill="auto"/>
                  <w:noWrap/>
                  <w:vAlign w:val="center"/>
                  <w:hideMark/>
                </w:tcPr>
                <w:p w14:paraId="31EAB6F7"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180</w:t>
                  </w:r>
                </w:p>
              </w:tc>
            </w:tr>
            <w:tr w:rsidR="00AE49B0" w:rsidRPr="005772AD" w14:paraId="596C12EF"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27B1D655"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6C7842E2"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Don’t know/unsure</w:t>
                  </w:r>
                </w:p>
              </w:tc>
              <w:tc>
                <w:tcPr>
                  <w:tcW w:w="1257" w:type="dxa"/>
                  <w:tcBorders>
                    <w:top w:val="nil"/>
                    <w:left w:val="nil"/>
                    <w:bottom w:val="nil"/>
                    <w:right w:val="single" w:sz="4" w:space="0" w:color="000000"/>
                  </w:tcBorders>
                  <w:shd w:val="clear" w:color="auto" w:fill="auto"/>
                  <w:noWrap/>
                  <w:vAlign w:val="center"/>
                  <w:hideMark/>
                </w:tcPr>
                <w:p w14:paraId="5CAAC74B"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0%</w:t>
                  </w:r>
                </w:p>
              </w:tc>
              <w:tc>
                <w:tcPr>
                  <w:tcW w:w="954" w:type="dxa"/>
                  <w:tcBorders>
                    <w:top w:val="nil"/>
                    <w:left w:val="nil"/>
                    <w:bottom w:val="nil"/>
                    <w:right w:val="single" w:sz="12" w:space="0" w:color="000000"/>
                  </w:tcBorders>
                  <w:shd w:val="clear" w:color="auto" w:fill="auto"/>
                  <w:noWrap/>
                  <w:vAlign w:val="center"/>
                  <w:hideMark/>
                </w:tcPr>
                <w:p w14:paraId="1EAC775E"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23</w:t>
                  </w:r>
                </w:p>
              </w:tc>
            </w:tr>
            <w:tr w:rsidR="00AE49B0" w:rsidRPr="005772AD" w14:paraId="42CDA843" w14:textId="77777777" w:rsidTr="00FE2D6F">
              <w:trPr>
                <w:trHeight w:val="300"/>
              </w:trPr>
              <w:tc>
                <w:tcPr>
                  <w:tcW w:w="1631" w:type="dxa"/>
                  <w:vMerge/>
                  <w:tcBorders>
                    <w:top w:val="nil"/>
                    <w:left w:val="single" w:sz="12" w:space="0" w:color="000000"/>
                    <w:bottom w:val="single" w:sz="12" w:space="0" w:color="000000"/>
                    <w:right w:val="nil"/>
                  </w:tcBorders>
                  <w:vAlign w:val="center"/>
                  <w:hideMark/>
                </w:tcPr>
                <w:p w14:paraId="221F4719"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nil"/>
                    <w:right w:val="single" w:sz="12" w:space="0" w:color="000000"/>
                  </w:tcBorders>
                  <w:shd w:val="clear" w:color="auto" w:fill="auto"/>
                  <w:hideMark/>
                </w:tcPr>
                <w:p w14:paraId="24F74F9E"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No response</w:t>
                  </w:r>
                </w:p>
              </w:tc>
              <w:tc>
                <w:tcPr>
                  <w:tcW w:w="1257" w:type="dxa"/>
                  <w:tcBorders>
                    <w:top w:val="nil"/>
                    <w:left w:val="nil"/>
                    <w:bottom w:val="nil"/>
                    <w:right w:val="single" w:sz="4" w:space="0" w:color="000000"/>
                  </w:tcBorders>
                  <w:shd w:val="clear" w:color="auto" w:fill="auto"/>
                  <w:noWrap/>
                  <w:vAlign w:val="center"/>
                  <w:hideMark/>
                </w:tcPr>
                <w:p w14:paraId="3EB62974"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2%</w:t>
                  </w:r>
                </w:p>
              </w:tc>
              <w:tc>
                <w:tcPr>
                  <w:tcW w:w="954" w:type="dxa"/>
                  <w:tcBorders>
                    <w:top w:val="nil"/>
                    <w:left w:val="nil"/>
                    <w:bottom w:val="nil"/>
                    <w:right w:val="single" w:sz="12" w:space="0" w:color="000000"/>
                  </w:tcBorders>
                  <w:shd w:val="clear" w:color="auto" w:fill="auto"/>
                  <w:noWrap/>
                  <w:vAlign w:val="center"/>
                  <w:hideMark/>
                </w:tcPr>
                <w:p w14:paraId="6D6124CC"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101</w:t>
                  </w:r>
                </w:p>
              </w:tc>
            </w:tr>
            <w:tr w:rsidR="00AE49B0" w:rsidRPr="005772AD" w14:paraId="77482FDF" w14:textId="77777777" w:rsidTr="00FE2D6F">
              <w:trPr>
                <w:trHeight w:val="315"/>
              </w:trPr>
              <w:tc>
                <w:tcPr>
                  <w:tcW w:w="1631" w:type="dxa"/>
                  <w:vMerge/>
                  <w:tcBorders>
                    <w:top w:val="nil"/>
                    <w:left w:val="single" w:sz="12" w:space="0" w:color="000000"/>
                    <w:bottom w:val="single" w:sz="12" w:space="0" w:color="000000"/>
                    <w:right w:val="nil"/>
                  </w:tcBorders>
                  <w:vAlign w:val="center"/>
                  <w:hideMark/>
                </w:tcPr>
                <w:p w14:paraId="66BCD972" w14:textId="77777777" w:rsidR="00AE49B0" w:rsidRPr="005772AD" w:rsidRDefault="00AE49B0" w:rsidP="00AE49B0">
                  <w:pPr>
                    <w:spacing w:after="0" w:line="240" w:lineRule="auto"/>
                    <w:rPr>
                      <w:rFonts w:eastAsia="Times New Roman" w:cs="Arial"/>
                      <w:color w:val="000000"/>
                      <w:sz w:val="24"/>
                      <w:szCs w:val="24"/>
                      <w:lang w:eastAsia="en-GB"/>
                    </w:rPr>
                  </w:pPr>
                </w:p>
              </w:tc>
              <w:tc>
                <w:tcPr>
                  <w:tcW w:w="3658" w:type="dxa"/>
                  <w:tcBorders>
                    <w:top w:val="nil"/>
                    <w:left w:val="nil"/>
                    <w:bottom w:val="single" w:sz="12" w:space="0" w:color="000000"/>
                    <w:right w:val="single" w:sz="12" w:space="0" w:color="000000"/>
                  </w:tcBorders>
                  <w:shd w:val="clear" w:color="auto" w:fill="auto"/>
                  <w:hideMark/>
                </w:tcPr>
                <w:p w14:paraId="75EED2B6"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Total</w:t>
                  </w:r>
                </w:p>
              </w:tc>
              <w:tc>
                <w:tcPr>
                  <w:tcW w:w="1257" w:type="dxa"/>
                  <w:tcBorders>
                    <w:top w:val="nil"/>
                    <w:left w:val="nil"/>
                    <w:bottom w:val="single" w:sz="12" w:space="0" w:color="000000"/>
                    <w:right w:val="single" w:sz="4" w:space="0" w:color="000000"/>
                  </w:tcBorders>
                  <w:shd w:val="clear" w:color="auto" w:fill="auto"/>
                  <w:vAlign w:val="center"/>
                  <w:hideMark/>
                </w:tcPr>
                <w:p w14:paraId="66168A53" w14:textId="77777777" w:rsidR="00AE49B0" w:rsidRPr="005772AD" w:rsidRDefault="00AE49B0" w:rsidP="00AE49B0">
                  <w:pPr>
                    <w:spacing w:after="0" w:line="240" w:lineRule="auto"/>
                    <w:rPr>
                      <w:rFonts w:eastAsia="Times New Roman" w:cs="Arial"/>
                      <w:color w:val="000000"/>
                      <w:sz w:val="24"/>
                      <w:szCs w:val="24"/>
                      <w:lang w:eastAsia="en-GB"/>
                    </w:rPr>
                  </w:pPr>
                  <w:r w:rsidRPr="005772AD">
                    <w:rPr>
                      <w:rFonts w:eastAsia="Times New Roman" w:cs="Arial"/>
                      <w:color w:val="000000"/>
                      <w:sz w:val="24"/>
                      <w:szCs w:val="24"/>
                      <w:lang w:eastAsia="en-GB"/>
                    </w:rPr>
                    <w:t> </w:t>
                  </w:r>
                </w:p>
              </w:tc>
              <w:tc>
                <w:tcPr>
                  <w:tcW w:w="954" w:type="dxa"/>
                  <w:tcBorders>
                    <w:top w:val="nil"/>
                    <w:left w:val="nil"/>
                    <w:bottom w:val="single" w:sz="12" w:space="0" w:color="000000"/>
                    <w:right w:val="single" w:sz="12" w:space="0" w:color="000000"/>
                  </w:tcBorders>
                  <w:shd w:val="clear" w:color="auto" w:fill="auto"/>
                  <w:noWrap/>
                  <w:vAlign w:val="center"/>
                  <w:hideMark/>
                </w:tcPr>
                <w:p w14:paraId="09C575E3" w14:textId="77777777" w:rsidR="00AE49B0" w:rsidRPr="005772AD" w:rsidRDefault="00AE49B0" w:rsidP="00AE49B0">
                  <w:pPr>
                    <w:spacing w:after="0" w:line="240" w:lineRule="auto"/>
                    <w:jc w:val="right"/>
                    <w:rPr>
                      <w:rFonts w:eastAsia="Times New Roman" w:cs="Arial"/>
                      <w:color w:val="000000"/>
                      <w:sz w:val="24"/>
                      <w:szCs w:val="24"/>
                      <w:lang w:eastAsia="en-GB"/>
                    </w:rPr>
                  </w:pPr>
                  <w:r w:rsidRPr="005772AD">
                    <w:rPr>
                      <w:rFonts w:eastAsia="Times New Roman" w:cs="Arial"/>
                      <w:color w:val="000000"/>
                      <w:sz w:val="24"/>
                      <w:szCs w:val="24"/>
                      <w:lang w:eastAsia="en-GB"/>
                    </w:rPr>
                    <w:t>5448</w:t>
                  </w:r>
                </w:p>
              </w:tc>
            </w:tr>
          </w:tbl>
          <w:p w14:paraId="276176DF" w14:textId="77777777" w:rsidR="001456AD" w:rsidRPr="005772AD" w:rsidRDefault="001456AD" w:rsidP="001456AD">
            <w:pPr>
              <w:rPr>
                <w:rFonts w:cs="Arial"/>
                <w:sz w:val="24"/>
                <w:szCs w:val="24"/>
              </w:rPr>
            </w:pPr>
          </w:p>
          <w:p w14:paraId="611A2266" w14:textId="77777777" w:rsidR="00476BFB" w:rsidRPr="005772AD" w:rsidRDefault="00476BFB" w:rsidP="00993F64">
            <w:pPr>
              <w:rPr>
                <w:rFonts w:cs="Arial"/>
                <w:sz w:val="24"/>
                <w:szCs w:val="24"/>
              </w:rPr>
            </w:pPr>
          </w:p>
          <w:p w14:paraId="42A697A5" w14:textId="77777777" w:rsidR="00476BFB" w:rsidRPr="005772AD" w:rsidRDefault="00476BFB" w:rsidP="00993F64">
            <w:pPr>
              <w:rPr>
                <w:rFonts w:cs="Arial"/>
                <w:sz w:val="24"/>
                <w:szCs w:val="24"/>
              </w:rPr>
            </w:pPr>
          </w:p>
        </w:tc>
      </w:tr>
    </w:tbl>
    <w:p w14:paraId="04CE58A5" w14:textId="77777777" w:rsidR="00993F64" w:rsidRPr="005772AD" w:rsidRDefault="00993F64" w:rsidP="00993F64">
      <w:pPr>
        <w:rPr>
          <w:rFonts w:cs="Arial"/>
          <w:sz w:val="24"/>
          <w:szCs w:val="24"/>
        </w:rPr>
      </w:pPr>
    </w:p>
    <w:p w14:paraId="7B2B6C75" w14:textId="77777777" w:rsidR="00993F64" w:rsidRPr="005772AD" w:rsidRDefault="00993F64" w:rsidP="00993F64">
      <w:pPr>
        <w:rPr>
          <w:rFonts w:cs="Arial"/>
          <w:b/>
          <w:sz w:val="24"/>
          <w:szCs w:val="24"/>
        </w:rPr>
      </w:pPr>
      <w:r w:rsidRPr="005772AD">
        <w:rPr>
          <w:rFonts w:cs="Arial"/>
          <w:b/>
          <w:sz w:val="24"/>
          <w:szCs w:val="24"/>
        </w:rPr>
        <w:t>Question 2 – Engagement/Consultation</w:t>
      </w:r>
    </w:p>
    <w:p w14:paraId="4BECBF63" w14:textId="77777777" w:rsidR="00993F64" w:rsidRPr="005772AD" w:rsidRDefault="00993F64" w:rsidP="00993F64">
      <w:pPr>
        <w:rPr>
          <w:rFonts w:cs="Arial"/>
          <w:sz w:val="24"/>
          <w:szCs w:val="24"/>
        </w:rPr>
      </w:pPr>
      <w:r w:rsidRPr="005772AD">
        <w:rPr>
          <w:rFonts w:cs="Arial"/>
          <w:sz w:val="24"/>
          <w:szCs w:val="24"/>
        </w:rPr>
        <w:t xml:space="preserve">How have you tried to involve people/groups that are potentially affected by your decision?   Please describe what engagement has taken place, with whom and when. </w:t>
      </w:r>
    </w:p>
    <w:p w14:paraId="54770E9B" w14:textId="77777777" w:rsidR="00993F64" w:rsidRPr="005772AD" w:rsidRDefault="00993F64" w:rsidP="00993F64">
      <w:pPr>
        <w:rPr>
          <w:rFonts w:cs="Arial"/>
          <w:sz w:val="24"/>
          <w:szCs w:val="24"/>
        </w:rPr>
      </w:pPr>
      <w:r w:rsidRPr="005772AD">
        <w:rPr>
          <w:rFonts w:cs="Arial"/>
          <w:sz w:val="24"/>
          <w:szCs w:val="24"/>
        </w:rP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772AD" w14:paraId="78480812" w14:textId="77777777">
        <w:tc>
          <w:tcPr>
            <w:tcW w:w="9242" w:type="dxa"/>
          </w:tcPr>
          <w:p w14:paraId="4FC37D01" w14:textId="77777777" w:rsidR="005772AD" w:rsidRDefault="005772AD" w:rsidP="0087663D">
            <w:pPr>
              <w:pStyle w:val="Default"/>
            </w:pPr>
          </w:p>
          <w:p w14:paraId="19065708" w14:textId="77777777" w:rsidR="005772AD" w:rsidRPr="0089482B" w:rsidRDefault="005772AD" w:rsidP="005772AD">
            <w:pPr>
              <w:rPr>
                <w:rFonts w:cs="Arial"/>
                <w:b/>
                <w:sz w:val="24"/>
                <w:szCs w:val="24"/>
                <w:u w:val="single"/>
              </w:rPr>
            </w:pPr>
            <w:r w:rsidRPr="0089482B">
              <w:rPr>
                <w:rFonts w:cs="Arial"/>
                <w:b/>
                <w:sz w:val="24"/>
                <w:szCs w:val="24"/>
                <w:u w:val="single"/>
              </w:rPr>
              <w:t>CONSULTATION PROCESS</w:t>
            </w:r>
          </w:p>
          <w:p w14:paraId="23459192" w14:textId="77777777" w:rsidR="005772AD" w:rsidRPr="0089482B" w:rsidRDefault="005772AD" w:rsidP="005772AD">
            <w:pPr>
              <w:rPr>
                <w:rFonts w:cs="Arial"/>
                <w:sz w:val="24"/>
                <w:szCs w:val="24"/>
                <w:u w:val="single"/>
              </w:rPr>
            </w:pPr>
            <w:r w:rsidRPr="0089482B">
              <w:rPr>
                <w:rFonts w:cs="Arial"/>
                <w:sz w:val="24"/>
                <w:szCs w:val="24"/>
                <w:u w:val="single"/>
              </w:rPr>
              <w:lastRenderedPageBreak/>
              <w:t>Meetings</w:t>
            </w:r>
          </w:p>
          <w:p w14:paraId="3EEE4257" w14:textId="77777777" w:rsidR="005772AD" w:rsidRPr="0089482B" w:rsidRDefault="005772AD" w:rsidP="005772AD">
            <w:pPr>
              <w:pStyle w:val="ListParagraph"/>
              <w:numPr>
                <w:ilvl w:val="0"/>
                <w:numId w:val="17"/>
              </w:numPr>
              <w:rPr>
                <w:rFonts w:cs="Arial"/>
                <w:sz w:val="24"/>
                <w:szCs w:val="24"/>
              </w:rPr>
            </w:pPr>
            <w:r w:rsidRPr="0089482B">
              <w:rPr>
                <w:rFonts w:cs="Arial"/>
                <w:sz w:val="24"/>
                <w:szCs w:val="24"/>
              </w:rPr>
              <w:t>Two meetings were held on 23</w:t>
            </w:r>
            <w:r w:rsidRPr="0089482B">
              <w:rPr>
                <w:rFonts w:cs="Arial"/>
                <w:sz w:val="24"/>
                <w:szCs w:val="24"/>
                <w:vertAlign w:val="superscript"/>
              </w:rPr>
              <w:t>rd</w:t>
            </w:r>
            <w:r w:rsidRPr="0089482B">
              <w:rPr>
                <w:rFonts w:cs="Arial"/>
                <w:sz w:val="24"/>
                <w:szCs w:val="24"/>
              </w:rPr>
              <w:t xml:space="preserve"> November 2015 with district councils (commissioners) (AM) and providers (PM) to inform them of the proposal to cease SP funding from 31</w:t>
            </w:r>
            <w:r w:rsidRPr="0089482B">
              <w:rPr>
                <w:rFonts w:cs="Arial"/>
                <w:sz w:val="24"/>
                <w:szCs w:val="24"/>
                <w:vertAlign w:val="superscript"/>
              </w:rPr>
              <w:t>st</w:t>
            </w:r>
            <w:r w:rsidRPr="0089482B">
              <w:rPr>
                <w:rFonts w:cs="Arial"/>
                <w:sz w:val="24"/>
                <w:szCs w:val="24"/>
              </w:rPr>
              <w:t xml:space="preserve"> March 2017.</w:t>
            </w:r>
          </w:p>
          <w:p w14:paraId="5573D534" w14:textId="77777777" w:rsidR="005772AD" w:rsidRPr="0089482B" w:rsidRDefault="005772AD" w:rsidP="005772AD">
            <w:pPr>
              <w:pStyle w:val="ListParagraph"/>
              <w:numPr>
                <w:ilvl w:val="0"/>
                <w:numId w:val="17"/>
              </w:numPr>
              <w:rPr>
                <w:rFonts w:cs="Arial"/>
                <w:sz w:val="24"/>
                <w:szCs w:val="24"/>
              </w:rPr>
            </w:pPr>
            <w:r w:rsidRPr="0089482B">
              <w:rPr>
                <w:rFonts w:cs="Arial"/>
                <w:sz w:val="24"/>
                <w:szCs w:val="24"/>
              </w:rPr>
              <w:t>Eleven district council (commissioners) and approximately 60 providers attended the above meetings.</w:t>
            </w:r>
          </w:p>
          <w:p w14:paraId="57C6FE50" w14:textId="77777777" w:rsidR="005772AD" w:rsidRPr="0089482B" w:rsidRDefault="005772AD" w:rsidP="005772AD">
            <w:pPr>
              <w:pStyle w:val="ListParagraph"/>
              <w:numPr>
                <w:ilvl w:val="0"/>
                <w:numId w:val="17"/>
              </w:numPr>
              <w:rPr>
                <w:rFonts w:cs="Arial"/>
                <w:sz w:val="24"/>
                <w:szCs w:val="24"/>
              </w:rPr>
            </w:pPr>
            <w:r w:rsidRPr="0089482B">
              <w:rPr>
                <w:rFonts w:cs="Arial"/>
                <w:sz w:val="24"/>
                <w:szCs w:val="24"/>
              </w:rPr>
              <w:t>LCC staff attended the Wyre and Fylde Health and Wellbeing Task Group on 1</w:t>
            </w:r>
            <w:r w:rsidRPr="0089482B">
              <w:rPr>
                <w:rFonts w:cs="Arial"/>
                <w:sz w:val="24"/>
                <w:szCs w:val="24"/>
                <w:vertAlign w:val="superscript"/>
              </w:rPr>
              <w:t>st</w:t>
            </w:r>
            <w:r w:rsidRPr="0089482B">
              <w:rPr>
                <w:rFonts w:cs="Arial"/>
                <w:sz w:val="24"/>
                <w:szCs w:val="24"/>
              </w:rPr>
              <w:t xml:space="preserve"> July 2016 and discussions were held with providers and stakeholders </w:t>
            </w:r>
          </w:p>
          <w:p w14:paraId="0817156A" w14:textId="77777777" w:rsidR="005772AD" w:rsidRPr="0089482B" w:rsidRDefault="005772AD" w:rsidP="005772AD">
            <w:pPr>
              <w:pStyle w:val="ListParagraph"/>
              <w:numPr>
                <w:ilvl w:val="0"/>
                <w:numId w:val="17"/>
              </w:numPr>
              <w:rPr>
                <w:rFonts w:cs="Arial"/>
                <w:sz w:val="24"/>
                <w:szCs w:val="24"/>
              </w:rPr>
            </w:pPr>
            <w:r w:rsidRPr="0089482B">
              <w:rPr>
                <w:rFonts w:cs="Arial"/>
                <w:sz w:val="24"/>
                <w:szCs w:val="24"/>
              </w:rPr>
              <w:t>Meeting held with district councils on 4</w:t>
            </w:r>
            <w:r w:rsidRPr="0089482B">
              <w:rPr>
                <w:rFonts w:cs="Arial"/>
                <w:sz w:val="24"/>
                <w:szCs w:val="24"/>
                <w:vertAlign w:val="superscript"/>
              </w:rPr>
              <w:t>th</w:t>
            </w:r>
            <w:r w:rsidRPr="0089482B">
              <w:rPr>
                <w:rFonts w:cs="Arial"/>
                <w:sz w:val="24"/>
                <w:szCs w:val="24"/>
              </w:rPr>
              <w:t xml:space="preserve"> July to consider interim consultation findings</w:t>
            </w:r>
          </w:p>
          <w:p w14:paraId="45D26D6F" w14:textId="77777777" w:rsidR="00C47958" w:rsidRPr="00C47958" w:rsidRDefault="005772AD" w:rsidP="009225F8">
            <w:pPr>
              <w:pStyle w:val="ListParagraph"/>
              <w:numPr>
                <w:ilvl w:val="0"/>
                <w:numId w:val="17"/>
              </w:numPr>
              <w:rPr>
                <w:u w:val="single"/>
              </w:rPr>
            </w:pPr>
            <w:r w:rsidRPr="0089482B">
              <w:rPr>
                <w:rFonts w:cs="Arial"/>
                <w:sz w:val="24"/>
                <w:szCs w:val="24"/>
              </w:rPr>
              <w:t>Two meeting</w:t>
            </w:r>
            <w:r w:rsidR="00C47958">
              <w:rPr>
                <w:rFonts w:cs="Arial"/>
                <w:sz w:val="24"/>
                <w:szCs w:val="24"/>
              </w:rPr>
              <w:t>s</w:t>
            </w:r>
            <w:r w:rsidRPr="0089482B">
              <w:rPr>
                <w:rFonts w:cs="Arial"/>
                <w:sz w:val="24"/>
                <w:szCs w:val="24"/>
              </w:rPr>
              <w:t xml:space="preserve"> were held with providers of </w:t>
            </w:r>
            <w:r w:rsidR="00C47958">
              <w:rPr>
                <w:rFonts w:cs="Arial"/>
                <w:sz w:val="24"/>
                <w:szCs w:val="24"/>
              </w:rPr>
              <w:t xml:space="preserve">sheltered housing </w:t>
            </w:r>
          </w:p>
          <w:p w14:paraId="199F79B0" w14:textId="34BD1D7B" w:rsidR="005772AD" w:rsidRPr="009225F8" w:rsidRDefault="005772AD" w:rsidP="009225F8">
            <w:pPr>
              <w:rPr>
                <w:sz w:val="24"/>
                <w:szCs w:val="24"/>
                <w:u w:val="single"/>
              </w:rPr>
            </w:pPr>
            <w:r w:rsidRPr="009225F8">
              <w:rPr>
                <w:sz w:val="24"/>
                <w:szCs w:val="24"/>
                <w:u w:val="single"/>
              </w:rPr>
              <w:t>Questionnaires</w:t>
            </w:r>
          </w:p>
          <w:p w14:paraId="767841BF" w14:textId="1B7A68EF" w:rsidR="0087663D" w:rsidRPr="005772AD" w:rsidRDefault="0087663D" w:rsidP="0087663D">
            <w:pPr>
              <w:pStyle w:val="Default"/>
            </w:pPr>
            <w:r w:rsidRPr="005772AD">
              <w:t xml:space="preserve">For the consultation, paper questionnaires </w:t>
            </w:r>
            <w:r w:rsidRPr="004435A3">
              <w:rPr>
                <w:color w:val="auto"/>
              </w:rPr>
              <w:t xml:space="preserve">were sent to </w:t>
            </w:r>
            <w:r w:rsidR="004435A3" w:rsidRPr="004435A3">
              <w:rPr>
                <w:color w:val="auto"/>
              </w:rPr>
              <w:t>around 14,000</w:t>
            </w:r>
            <w:r w:rsidR="002B5B06" w:rsidRPr="004435A3">
              <w:rPr>
                <w:color w:val="auto"/>
              </w:rPr>
              <w:t xml:space="preserve"> </w:t>
            </w:r>
            <w:r w:rsidRPr="004435A3">
              <w:rPr>
                <w:color w:val="auto"/>
              </w:rPr>
              <w:t xml:space="preserve">service users </w:t>
            </w:r>
            <w:r w:rsidRPr="005772AD">
              <w:t xml:space="preserve">and made available at sheltered accommodation services. An online version of the questionnaire could also be accessed from </w:t>
            </w:r>
            <w:hyperlink r:id="rId12" w:history="1">
              <w:r w:rsidR="00DC76E9" w:rsidRPr="005772AD">
                <w:rPr>
                  <w:rStyle w:val="Hyperlink"/>
                </w:rPr>
                <w:t>www.lancashire.gov.uk</w:t>
              </w:r>
            </w:hyperlink>
            <w:r w:rsidRPr="005772AD">
              <w:t xml:space="preserve">. </w:t>
            </w:r>
          </w:p>
          <w:p w14:paraId="7E7F3CBC" w14:textId="77777777" w:rsidR="00DC76E9" w:rsidRPr="005772AD" w:rsidRDefault="00DC76E9" w:rsidP="0087663D">
            <w:pPr>
              <w:pStyle w:val="Default"/>
            </w:pPr>
          </w:p>
          <w:p w14:paraId="7249FE57" w14:textId="4A5C684D" w:rsidR="0087663D" w:rsidRPr="005772AD" w:rsidRDefault="00A9642F" w:rsidP="0087663D">
            <w:pPr>
              <w:pStyle w:val="Default"/>
            </w:pPr>
            <w:r>
              <w:t>S</w:t>
            </w:r>
            <w:r w:rsidR="0087663D" w:rsidRPr="005772AD">
              <w:t>eparate questionnaire</w:t>
            </w:r>
            <w:r>
              <w:t>s were</w:t>
            </w:r>
            <w:r w:rsidR="0087663D" w:rsidRPr="005772AD">
              <w:t xml:space="preserve"> sent to the 12 district councils of Lanc</w:t>
            </w:r>
            <w:r w:rsidR="008F3732" w:rsidRPr="005772AD">
              <w:t>ashire, current Supporting P</w:t>
            </w:r>
            <w:r w:rsidR="0087663D" w:rsidRPr="005772AD">
              <w:t xml:space="preserve">eople </w:t>
            </w:r>
            <w:r w:rsidR="005772AD">
              <w:t>s</w:t>
            </w:r>
            <w:r w:rsidR="00A71B56" w:rsidRPr="005772AD">
              <w:t xml:space="preserve">heltered housing </w:t>
            </w:r>
            <w:r w:rsidR="0087663D" w:rsidRPr="005772AD">
              <w:t xml:space="preserve">providers and stakeholders to find out the impact of this proposal on service users, on their respective organisations and on the wider community. </w:t>
            </w:r>
          </w:p>
          <w:p w14:paraId="1BAF4E29" w14:textId="77777777" w:rsidR="00DC76E9" w:rsidRPr="005772AD" w:rsidRDefault="00DC76E9" w:rsidP="0087663D">
            <w:pPr>
              <w:pStyle w:val="Default"/>
            </w:pPr>
          </w:p>
          <w:p w14:paraId="2F564CCB" w14:textId="387BE6AD" w:rsidR="0087663D" w:rsidRPr="005772AD" w:rsidRDefault="0087663D" w:rsidP="0087663D">
            <w:pPr>
              <w:rPr>
                <w:rFonts w:cs="Arial"/>
                <w:sz w:val="24"/>
                <w:szCs w:val="24"/>
              </w:rPr>
            </w:pPr>
            <w:r w:rsidRPr="005772AD">
              <w:rPr>
                <w:rFonts w:cs="Arial"/>
                <w:sz w:val="24"/>
                <w:szCs w:val="24"/>
              </w:rPr>
              <w:t xml:space="preserve">The </w:t>
            </w:r>
            <w:r w:rsidR="00A71B56" w:rsidRPr="005772AD">
              <w:rPr>
                <w:rFonts w:cs="Arial"/>
                <w:sz w:val="24"/>
                <w:szCs w:val="24"/>
              </w:rPr>
              <w:t>consultation</w:t>
            </w:r>
            <w:r w:rsidRPr="005772AD">
              <w:rPr>
                <w:rFonts w:cs="Arial"/>
                <w:sz w:val="24"/>
                <w:szCs w:val="24"/>
              </w:rPr>
              <w:t xml:space="preserve"> ran for twelve weeks from 30 March until 24 June 2016. In total, </w:t>
            </w:r>
            <w:r w:rsidR="004435A3">
              <w:rPr>
                <w:rFonts w:cs="Arial"/>
                <w:sz w:val="24"/>
                <w:szCs w:val="24"/>
              </w:rPr>
              <w:t>around 14,000</w:t>
            </w:r>
            <w:r w:rsidRPr="005772AD">
              <w:rPr>
                <w:rFonts w:cs="Arial"/>
                <w:sz w:val="24"/>
                <w:szCs w:val="24"/>
              </w:rPr>
              <w:t xml:space="preserve"> questionnaires were</w:t>
            </w:r>
            <w:r w:rsidR="000B58C8" w:rsidRPr="005772AD">
              <w:rPr>
                <w:rFonts w:cs="Arial"/>
                <w:sz w:val="24"/>
                <w:szCs w:val="24"/>
              </w:rPr>
              <w:t xml:space="preserve"> sent to service users and 5,448</w:t>
            </w:r>
            <w:r w:rsidRPr="005772AD">
              <w:rPr>
                <w:rFonts w:cs="Arial"/>
                <w:sz w:val="24"/>
                <w:szCs w:val="24"/>
              </w:rPr>
              <w:t xml:space="preserve"> completed questionnaires were return</w:t>
            </w:r>
            <w:r w:rsidR="000B58C8" w:rsidRPr="005772AD">
              <w:rPr>
                <w:rFonts w:cs="Arial"/>
                <w:sz w:val="24"/>
                <w:szCs w:val="24"/>
              </w:rPr>
              <w:t>ed</w:t>
            </w:r>
          </w:p>
          <w:p w14:paraId="2821E002" w14:textId="09E1F805" w:rsidR="000D3321" w:rsidRPr="009225F8" w:rsidRDefault="005772AD" w:rsidP="000D3321">
            <w:pPr>
              <w:rPr>
                <w:rFonts w:cs="Arial"/>
                <w:b/>
                <w:sz w:val="24"/>
                <w:szCs w:val="24"/>
              </w:rPr>
            </w:pPr>
            <w:r w:rsidRPr="009225F8">
              <w:rPr>
                <w:rFonts w:cs="Arial"/>
                <w:b/>
                <w:sz w:val="24"/>
                <w:szCs w:val="24"/>
              </w:rPr>
              <w:t xml:space="preserve">A </w:t>
            </w:r>
            <w:r w:rsidR="000D3321" w:rsidRPr="009225F8">
              <w:rPr>
                <w:rFonts w:cs="Arial"/>
                <w:b/>
                <w:sz w:val="24"/>
                <w:szCs w:val="24"/>
              </w:rPr>
              <w:t xml:space="preserve">full analysis of the consultation </w:t>
            </w:r>
            <w:r w:rsidRPr="009225F8">
              <w:rPr>
                <w:rFonts w:cs="Arial"/>
                <w:b/>
                <w:sz w:val="24"/>
                <w:szCs w:val="24"/>
              </w:rPr>
              <w:t>responses from s</w:t>
            </w:r>
            <w:r w:rsidR="000D3321" w:rsidRPr="009225F8">
              <w:rPr>
                <w:rFonts w:cs="Arial"/>
                <w:b/>
                <w:sz w:val="24"/>
                <w:szCs w:val="24"/>
              </w:rPr>
              <w:t xml:space="preserve">heltered housing providers, </w:t>
            </w:r>
            <w:r w:rsidRPr="009225F8">
              <w:rPr>
                <w:rFonts w:cs="Arial"/>
                <w:b/>
                <w:sz w:val="24"/>
                <w:szCs w:val="24"/>
              </w:rPr>
              <w:t>s</w:t>
            </w:r>
            <w:r w:rsidR="000D3321" w:rsidRPr="009225F8">
              <w:rPr>
                <w:rFonts w:cs="Arial"/>
                <w:b/>
                <w:sz w:val="24"/>
                <w:szCs w:val="24"/>
              </w:rPr>
              <w:t>ervice users and other stakeholders</w:t>
            </w:r>
            <w:r w:rsidRPr="009225F8">
              <w:rPr>
                <w:rFonts w:cs="Arial"/>
                <w:b/>
                <w:sz w:val="24"/>
                <w:szCs w:val="24"/>
              </w:rPr>
              <w:t xml:space="preserve"> is available as Appendix B</w:t>
            </w:r>
            <w:r w:rsidR="000D3321" w:rsidRPr="009225F8">
              <w:rPr>
                <w:rFonts w:cs="Arial"/>
                <w:b/>
                <w:sz w:val="24"/>
                <w:szCs w:val="24"/>
              </w:rPr>
              <w:t>.</w:t>
            </w:r>
          </w:p>
          <w:p w14:paraId="4651A21B" w14:textId="63B652E4" w:rsidR="005772AD" w:rsidRPr="005772AD" w:rsidRDefault="005772AD" w:rsidP="000D3321">
            <w:pPr>
              <w:rPr>
                <w:rFonts w:cs="Arial"/>
                <w:b/>
                <w:sz w:val="24"/>
                <w:szCs w:val="24"/>
                <w:u w:val="single"/>
              </w:rPr>
            </w:pPr>
            <w:r w:rsidRPr="005772AD">
              <w:rPr>
                <w:rFonts w:cs="Arial"/>
                <w:b/>
                <w:sz w:val="24"/>
                <w:szCs w:val="24"/>
                <w:u w:val="single"/>
              </w:rPr>
              <w:t>CONSULTATION RESPONSES</w:t>
            </w:r>
          </w:p>
          <w:p w14:paraId="0691D209" w14:textId="46A20A21" w:rsidR="000D3321" w:rsidRPr="005772AD" w:rsidRDefault="000D3321" w:rsidP="000D3321">
            <w:pPr>
              <w:rPr>
                <w:rFonts w:cs="Arial"/>
                <w:sz w:val="24"/>
                <w:szCs w:val="24"/>
              </w:rPr>
            </w:pPr>
            <w:r w:rsidRPr="005772AD">
              <w:rPr>
                <w:rFonts w:cs="Arial"/>
                <w:sz w:val="24"/>
                <w:szCs w:val="24"/>
              </w:rPr>
              <w:t>14 providers responded to the consultation</w:t>
            </w:r>
            <w:r w:rsidR="00A9642F">
              <w:rPr>
                <w:rFonts w:cs="Arial"/>
                <w:sz w:val="24"/>
                <w:szCs w:val="24"/>
              </w:rPr>
              <w:t>.</w:t>
            </w:r>
            <w:r w:rsidRPr="005772AD">
              <w:rPr>
                <w:rFonts w:cs="Arial"/>
                <w:sz w:val="24"/>
                <w:szCs w:val="24"/>
              </w:rPr>
              <w:t xml:space="preserve"> Key issues raised </w:t>
            </w:r>
            <w:r w:rsidRPr="005772AD">
              <w:rPr>
                <w:rFonts w:cs="Arial"/>
                <w:b/>
                <w:sz w:val="24"/>
                <w:szCs w:val="24"/>
              </w:rPr>
              <w:t>by providers</w:t>
            </w:r>
            <w:r w:rsidRPr="005772AD">
              <w:rPr>
                <w:rFonts w:cs="Arial"/>
                <w:sz w:val="24"/>
                <w:szCs w:val="24"/>
              </w:rPr>
              <w:t xml:space="preserve"> were highlighted as follows:</w:t>
            </w:r>
          </w:p>
          <w:p w14:paraId="23335506" w14:textId="6B8DB4D4" w:rsidR="000D3321" w:rsidRPr="005772AD" w:rsidRDefault="009225F8" w:rsidP="000D3321">
            <w:pPr>
              <w:pStyle w:val="ListParagraph"/>
              <w:numPr>
                <w:ilvl w:val="0"/>
                <w:numId w:val="11"/>
              </w:numPr>
              <w:rPr>
                <w:rFonts w:cs="Arial"/>
                <w:sz w:val="24"/>
                <w:szCs w:val="24"/>
              </w:rPr>
            </w:pPr>
            <w:r>
              <w:rPr>
                <w:rFonts w:cs="Arial"/>
                <w:sz w:val="24"/>
                <w:szCs w:val="24"/>
              </w:rPr>
              <w:t xml:space="preserve">12 </w:t>
            </w:r>
            <w:r w:rsidR="000D3321" w:rsidRPr="005772AD">
              <w:rPr>
                <w:rFonts w:cs="Arial"/>
                <w:sz w:val="24"/>
                <w:szCs w:val="24"/>
              </w:rPr>
              <w:t>believe</w:t>
            </w:r>
            <w:r>
              <w:rPr>
                <w:rFonts w:cs="Arial"/>
                <w:sz w:val="24"/>
                <w:szCs w:val="24"/>
              </w:rPr>
              <w:t>d</w:t>
            </w:r>
            <w:r w:rsidR="000D3321" w:rsidRPr="005772AD">
              <w:rPr>
                <w:rFonts w:cs="Arial"/>
                <w:sz w:val="24"/>
                <w:szCs w:val="24"/>
              </w:rPr>
              <w:t xml:space="preserve"> the proposal will increase demand on other public services such as hospitals, GP's and Social Care</w:t>
            </w:r>
          </w:p>
          <w:p w14:paraId="03519209" w14:textId="77FD807E" w:rsidR="000D3321" w:rsidRPr="005772AD" w:rsidRDefault="009225F8" w:rsidP="000D3321">
            <w:pPr>
              <w:pStyle w:val="ListParagraph"/>
              <w:numPr>
                <w:ilvl w:val="0"/>
                <w:numId w:val="11"/>
              </w:numPr>
              <w:rPr>
                <w:rFonts w:cs="Arial"/>
                <w:sz w:val="24"/>
                <w:szCs w:val="24"/>
              </w:rPr>
            </w:pPr>
            <w:r>
              <w:rPr>
                <w:rFonts w:cs="Arial"/>
                <w:sz w:val="24"/>
                <w:szCs w:val="24"/>
              </w:rPr>
              <w:t xml:space="preserve">9 </w:t>
            </w:r>
            <w:r w:rsidR="000D3321" w:rsidRPr="005772AD">
              <w:rPr>
                <w:rFonts w:cs="Arial"/>
                <w:sz w:val="24"/>
                <w:szCs w:val="24"/>
              </w:rPr>
              <w:t xml:space="preserve"> believe</w:t>
            </w:r>
            <w:r>
              <w:rPr>
                <w:rFonts w:cs="Arial"/>
                <w:sz w:val="24"/>
                <w:szCs w:val="24"/>
              </w:rPr>
              <w:t>d</w:t>
            </w:r>
            <w:r w:rsidR="000D3321" w:rsidRPr="005772AD">
              <w:rPr>
                <w:rFonts w:cs="Arial"/>
                <w:sz w:val="24"/>
                <w:szCs w:val="24"/>
              </w:rPr>
              <w:t xml:space="preserve"> Service Users will receive less support as a result of the proposal</w:t>
            </w:r>
          </w:p>
          <w:p w14:paraId="6B5C285A" w14:textId="1B5EF567" w:rsidR="000D3321" w:rsidRPr="005772AD" w:rsidRDefault="009225F8" w:rsidP="000D3321">
            <w:pPr>
              <w:pStyle w:val="ListParagraph"/>
              <w:numPr>
                <w:ilvl w:val="0"/>
                <w:numId w:val="11"/>
              </w:numPr>
              <w:rPr>
                <w:rFonts w:cs="Arial"/>
                <w:sz w:val="24"/>
                <w:szCs w:val="24"/>
              </w:rPr>
            </w:pPr>
            <w:r>
              <w:rPr>
                <w:rFonts w:cs="Arial"/>
                <w:sz w:val="24"/>
                <w:szCs w:val="24"/>
              </w:rPr>
              <w:t>7</w:t>
            </w:r>
            <w:r w:rsidR="000D3321" w:rsidRPr="005772AD">
              <w:rPr>
                <w:rFonts w:cs="Arial"/>
                <w:sz w:val="24"/>
                <w:szCs w:val="24"/>
              </w:rPr>
              <w:t xml:space="preserve"> providers believe they will increase or introduce new charges for service users, directly impacting service users financially</w:t>
            </w:r>
          </w:p>
          <w:p w14:paraId="4984F0AB" w14:textId="06C00466" w:rsidR="000D3321" w:rsidRPr="005772AD" w:rsidRDefault="009225F8" w:rsidP="000D3321">
            <w:pPr>
              <w:pStyle w:val="ListParagraph"/>
              <w:numPr>
                <w:ilvl w:val="0"/>
                <w:numId w:val="11"/>
              </w:numPr>
              <w:rPr>
                <w:rFonts w:cs="Arial"/>
                <w:sz w:val="24"/>
                <w:szCs w:val="24"/>
              </w:rPr>
            </w:pPr>
            <w:r>
              <w:rPr>
                <w:rFonts w:cs="Arial"/>
                <w:sz w:val="24"/>
                <w:szCs w:val="24"/>
              </w:rPr>
              <w:t>6</w:t>
            </w:r>
            <w:r w:rsidR="000D3321" w:rsidRPr="005772AD">
              <w:rPr>
                <w:rFonts w:cs="Arial"/>
                <w:sz w:val="24"/>
                <w:szCs w:val="24"/>
              </w:rPr>
              <w:t xml:space="preserve"> are currently reviewing their service offer and don’t yet know what the outcome will be</w:t>
            </w:r>
          </w:p>
          <w:p w14:paraId="0C11B727" w14:textId="0B53BE7B" w:rsidR="000D3321" w:rsidRPr="005772AD" w:rsidRDefault="009225F8" w:rsidP="000D3321">
            <w:pPr>
              <w:pStyle w:val="ListParagraph"/>
              <w:numPr>
                <w:ilvl w:val="0"/>
                <w:numId w:val="11"/>
              </w:numPr>
              <w:rPr>
                <w:rFonts w:cs="Arial"/>
                <w:sz w:val="24"/>
                <w:szCs w:val="24"/>
              </w:rPr>
            </w:pPr>
            <w:r>
              <w:rPr>
                <w:rFonts w:cs="Arial"/>
                <w:sz w:val="24"/>
                <w:szCs w:val="24"/>
              </w:rPr>
              <w:t>7</w:t>
            </w:r>
            <w:r w:rsidR="000D3321" w:rsidRPr="005772AD">
              <w:rPr>
                <w:rFonts w:cs="Arial"/>
                <w:sz w:val="24"/>
                <w:szCs w:val="24"/>
              </w:rPr>
              <w:t xml:space="preserve"> believe the proposal will result in </w:t>
            </w:r>
            <w:r>
              <w:rPr>
                <w:rFonts w:cs="Arial"/>
                <w:sz w:val="24"/>
                <w:szCs w:val="24"/>
              </w:rPr>
              <w:t>reduced staffing/redundancies</w:t>
            </w:r>
            <w:r w:rsidR="000D3321" w:rsidRPr="005772AD">
              <w:rPr>
                <w:rFonts w:cs="Arial"/>
                <w:sz w:val="24"/>
                <w:szCs w:val="24"/>
              </w:rPr>
              <w:t xml:space="preserve"> </w:t>
            </w:r>
          </w:p>
          <w:p w14:paraId="1EABFD48" w14:textId="4E6258D3" w:rsidR="000D3321" w:rsidRPr="005772AD" w:rsidRDefault="000D3321" w:rsidP="000D3321">
            <w:pPr>
              <w:rPr>
                <w:rFonts w:cs="Arial"/>
                <w:sz w:val="24"/>
                <w:szCs w:val="24"/>
              </w:rPr>
            </w:pPr>
            <w:r w:rsidRPr="005772AD">
              <w:rPr>
                <w:rFonts w:cs="Arial"/>
                <w:sz w:val="24"/>
                <w:szCs w:val="24"/>
              </w:rPr>
              <w:lastRenderedPageBreak/>
              <w:t xml:space="preserve">11 Stakeholders responded to the consultation, including 8 district councils and one CCG, Key Issues raised by </w:t>
            </w:r>
            <w:r w:rsidR="005772AD" w:rsidRPr="005772AD">
              <w:rPr>
                <w:rFonts w:cs="Arial"/>
                <w:b/>
                <w:sz w:val="24"/>
                <w:szCs w:val="24"/>
              </w:rPr>
              <w:t>s</w:t>
            </w:r>
            <w:r w:rsidRPr="005772AD">
              <w:rPr>
                <w:rFonts w:cs="Arial"/>
                <w:b/>
                <w:sz w:val="24"/>
                <w:szCs w:val="24"/>
              </w:rPr>
              <w:t>takeholders including district councils</w:t>
            </w:r>
            <w:r w:rsidRPr="005772AD">
              <w:rPr>
                <w:rFonts w:cs="Arial"/>
                <w:sz w:val="24"/>
                <w:szCs w:val="24"/>
              </w:rPr>
              <w:t xml:space="preserve"> were:</w:t>
            </w:r>
          </w:p>
          <w:p w14:paraId="472069C7" w14:textId="101DEB6E" w:rsidR="000D3321" w:rsidRPr="005772AD" w:rsidRDefault="009225F8" w:rsidP="000D3321">
            <w:pPr>
              <w:pStyle w:val="ListParagraph"/>
              <w:numPr>
                <w:ilvl w:val="0"/>
                <w:numId w:val="11"/>
              </w:numPr>
              <w:rPr>
                <w:rFonts w:cs="Arial"/>
                <w:sz w:val="24"/>
                <w:szCs w:val="24"/>
              </w:rPr>
            </w:pPr>
            <w:r>
              <w:rPr>
                <w:rFonts w:cs="Arial"/>
                <w:sz w:val="24"/>
                <w:szCs w:val="24"/>
              </w:rPr>
              <w:t>8</w:t>
            </w:r>
            <w:r w:rsidR="000D3321" w:rsidRPr="005772AD">
              <w:rPr>
                <w:rFonts w:cs="Arial"/>
                <w:sz w:val="24"/>
                <w:szCs w:val="24"/>
              </w:rPr>
              <w:t xml:space="preserve">  believe the proposal will increase demand on other public services such as hospitals, GP's and social care</w:t>
            </w:r>
          </w:p>
          <w:p w14:paraId="4186E118" w14:textId="5D326A69" w:rsidR="000D3321" w:rsidRPr="005772AD" w:rsidRDefault="009225F8" w:rsidP="000D3321">
            <w:pPr>
              <w:pStyle w:val="ListParagraph"/>
              <w:numPr>
                <w:ilvl w:val="0"/>
                <w:numId w:val="11"/>
              </w:numPr>
              <w:rPr>
                <w:rFonts w:cs="Arial"/>
                <w:sz w:val="24"/>
                <w:szCs w:val="24"/>
              </w:rPr>
            </w:pPr>
            <w:r>
              <w:rPr>
                <w:rFonts w:cs="Arial"/>
                <w:sz w:val="24"/>
                <w:szCs w:val="24"/>
              </w:rPr>
              <w:t>7</w:t>
            </w:r>
            <w:r w:rsidR="000D3321" w:rsidRPr="005772AD">
              <w:rPr>
                <w:rFonts w:cs="Arial"/>
                <w:sz w:val="24"/>
                <w:szCs w:val="24"/>
              </w:rPr>
              <w:t xml:space="preserve"> believe Service Users will receive less support as a result of the proposal</w:t>
            </w:r>
          </w:p>
          <w:p w14:paraId="4408F548" w14:textId="69690808" w:rsidR="000D3321" w:rsidRPr="005772AD" w:rsidRDefault="009225F8" w:rsidP="000D3321">
            <w:pPr>
              <w:pStyle w:val="ListParagraph"/>
              <w:numPr>
                <w:ilvl w:val="0"/>
                <w:numId w:val="11"/>
              </w:numPr>
              <w:rPr>
                <w:rFonts w:cs="Arial"/>
                <w:sz w:val="24"/>
                <w:szCs w:val="24"/>
              </w:rPr>
            </w:pPr>
            <w:r>
              <w:rPr>
                <w:rFonts w:cs="Arial"/>
                <w:sz w:val="24"/>
                <w:szCs w:val="24"/>
              </w:rPr>
              <w:t>5</w:t>
            </w:r>
            <w:r w:rsidR="000D3321" w:rsidRPr="005772AD">
              <w:rPr>
                <w:rFonts w:cs="Arial"/>
                <w:sz w:val="24"/>
                <w:szCs w:val="24"/>
              </w:rPr>
              <w:t xml:space="preserve"> believe social isolation will increase within the older population</w:t>
            </w:r>
          </w:p>
          <w:p w14:paraId="469CEB0D" w14:textId="77777777" w:rsidR="000D3321" w:rsidRPr="005772AD" w:rsidRDefault="000D3321" w:rsidP="000D3321">
            <w:pPr>
              <w:rPr>
                <w:rFonts w:cs="Arial"/>
                <w:sz w:val="24"/>
                <w:szCs w:val="24"/>
              </w:rPr>
            </w:pPr>
            <w:r w:rsidRPr="005772AD">
              <w:rPr>
                <w:rFonts w:cs="Arial"/>
                <w:sz w:val="24"/>
                <w:szCs w:val="24"/>
              </w:rPr>
              <w:t xml:space="preserve">5448 service users responded to the consultation; the key issues raised by </w:t>
            </w:r>
            <w:r w:rsidRPr="005772AD">
              <w:rPr>
                <w:rFonts w:cs="Arial"/>
                <w:b/>
                <w:sz w:val="24"/>
                <w:szCs w:val="24"/>
              </w:rPr>
              <w:t xml:space="preserve">service users </w:t>
            </w:r>
            <w:r w:rsidRPr="005772AD">
              <w:rPr>
                <w:rFonts w:cs="Arial"/>
                <w:sz w:val="24"/>
                <w:szCs w:val="24"/>
              </w:rPr>
              <w:t>are:</w:t>
            </w:r>
          </w:p>
          <w:p w14:paraId="0CF2348E" w14:textId="77777777" w:rsidR="000D3321" w:rsidRPr="005772AD" w:rsidRDefault="000D3321" w:rsidP="000D3321">
            <w:pPr>
              <w:pStyle w:val="ListParagraph"/>
              <w:numPr>
                <w:ilvl w:val="0"/>
                <w:numId w:val="12"/>
              </w:numPr>
              <w:rPr>
                <w:rFonts w:cs="Arial"/>
                <w:sz w:val="24"/>
                <w:szCs w:val="24"/>
              </w:rPr>
            </w:pPr>
            <w:r w:rsidRPr="005772AD">
              <w:rPr>
                <w:rFonts w:cs="Arial"/>
                <w:sz w:val="24"/>
                <w:szCs w:val="24"/>
              </w:rPr>
              <w:t>65% of service users receive regular support visits or calls and 54% of service users rate these as very important</w:t>
            </w:r>
          </w:p>
          <w:p w14:paraId="42D6F577" w14:textId="77777777" w:rsidR="000D3321" w:rsidRPr="005772AD" w:rsidRDefault="000D3321" w:rsidP="000D3321">
            <w:pPr>
              <w:pStyle w:val="ListParagraph"/>
              <w:numPr>
                <w:ilvl w:val="0"/>
                <w:numId w:val="12"/>
              </w:numPr>
              <w:rPr>
                <w:rFonts w:cs="Arial"/>
                <w:sz w:val="24"/>
                <w:szCs w:val="24"/>
              </w:rPr>
            </w:pPr>
            <w:r w:rsidRPr="005772AD">
              <w:rPr>
                <w:rFonts w:cs="Arial"/>
                <w:sz w:val="24"/>
                <w:szCs w:val="24"/>
              </w:rPr>
              <w:t>49% of service users said support helps them feel safe and secure</w:t>
            </w:r>
          </w:p>
          <w:p w14:paraId="4B93B3D1" w14:textId="77777777" w:rsidR="000D3321" w:rsidRPr="005772AD" w:rsidRDefault="000D3321" w:rsidP="000D3321">
            <w:pPr>
              <w:pStyle w:val="ListParagraph"/>
              <w:numPr>
                <w:ilvl w:val="0"/>
                <w:numId w:val="12"/>
              </w:numPr>
              <w:rPr>
                <w:rFonts w:cs="Arial"/>
                <w:sz w:val="24"/>
                <w:szCs w:val="24"/>
              </w:rPr>
            </w:pPr>
            <w:r w:rsidRPr="005772AD">
              <w:rPr>
                <w:rFonts w:cs="Arial"/>
                <w:sz w:val="24"/>
                <w:szCs w:val="24"/>
              </w:rPr>
              <w:t>59% said support is particularly important when they are unwell or in other emergencies</w:t>
            </w:r>
          </w:p>
          <w:p w14:paraId="466B3BCA" w14:textId="77777777" w:rsidR="000D3321" w:rsidRPr="005772AD" w:rsidRDefault="000D3321" w:rsidP="000D3321">
            <w:pPr>
              <w:pStyle w:val="ListParagraph"/>
              <w:numPr>
                <w:ilvl w:val="0"/>
                <w:numId w:val="12"/>
              </w:numPr>
              <w:rPr>
                <w:rFonts w:cs="Arial"/>
                <w:sz w:val="24"/>
                <w:szCs w:val="24"/>
              </w:rPr>
            </w:pPr>
            <w:r w:rsidRPr="005772AD">
              <w:rPr>
                <w:rFonts w:cs="Arial"/>
                <w:sz w:val="24"/>
                <w:szCs w:val="24"/>
              </w:rPr>
              <w:t>96% of service users have a community alarm service and 73% rate a community alarm as very important to them</w:t>
            </w:r>
          </w:p>
          <w:p w14:paraId="1CCCCFAE" w14:textId="1AE188C1" w:rsidR="001456AD" w:rsidRPr="005772AD" w:rsidRDefault="000D3321" w:rsidP="000D3321">
            <w:pPr>
              <w:pStyle w:val="ListParagraph"/>
              <w:numPr>
                <w:ilvl w:val="0"/>
                <w:numId w:val="12"/>
              </w:numPr>
              <w:rPr>
                <w:rFonts w:cs="Arial"/>
                <w:sz w:val="24"/>
                <w:szCs w:val="24"/>
              </w:rPr>
            </w:pPr>
            <w:r w:rsidRPr="005772AD">
              <w:rPr>
                <w:rFonts w:cs="Arial"/>
                <w:sz w:val="24"/>
                <w:szCs w:val="24"/>
              </w:rPr>
              <w:t>36% of service users have benefitted from the community alarm in an emergency</w:t>
            </w:r>
          </w:p>
        </w:tc>
      </w:tr>
    </w:tbl>
    <w:p w14:paraId="7E6A8DC6" w14:textId="77777777" w:rsidR="00993F64" w:rsidRPr="005772AD" w:rsidRDefault="00993F64" w:rsidP="00993F64">
      <w:pPr>
        <w:rPr>
          <w:rFonts w:cs="Arial"/>
          <w:sz w:val="24"/>
          <w:szCs w:val="24"/>
        </w:rPr>
      </w:pPr>
    </w:p>
    <w:p w14:paraId="58CDF338" w14:textId="77777777" w:rsidR="00993F64" w:rsidRPr="005772AD" w:rsidRDefault="00993F64" w:rsidP="00993F64">
      <w:pPr>
        <w:outlineLvl w:val="0"/>
        <w:rPr>
          <w:rFonts w:cs="Arial"/>
          <w:b/>
          <w:sz w:val="24"/>
          <w:szCs w:val="24"/>
        </w:rPr>
      </w:pPr>
      <w:r w:rsidRPr="005772AD">
        <w:rPr>
          <w:rFonts w:cs="Arial"/>
          <w:b/>
          <w:sz w:val="24"/>
          <w:szCs w:val="24"/>
        </w:rPr>
        <w:t xml:space="preserve">Question 3 – Analysing Impact </w:t>
      </w:r>
    </w:p>
    <w:p w14:paraId="6FF882C8" w14:textId="77777777" w:rsidR="00993F64" w:rsidRPr="005772AD" w:rsidRDefault="00993F64" w:rsidP="00993F64">
      <w:pPr>
        <w:rPr>
          <w:rFonts w:cs="Arial"/>
          <w:sz w:val="24"/>
          <w:szCs w:val="24"/>
        </w:rPr>
      </w:pPr>
      <w:r w:rsidRPr="005772AD">
        <w:rPr>
          <w:rFonts w:cs="Arial"/>
          <w:sz w:val="24"/>
          <w:szCs w:val="24"/>
        </w:rPr>
        <w:t>Could your proposal potentially disadvantage particular groups sharing any of the protected characteristics and if so which groups and in what way?</w:t>
      </w:r>
    </w:p>
    <w:p w14:paraId="2BBE31E3" w14:textId="77777777" w:rsidR="00993F64" w:rsidRPr="005772AD" w:rsidRDefault="00993F64" w:rsidP="00993F64">
      <w:pPr>
        <w:rPr>
          <w:rFonts w:cs="Arial"/>
          <w:sz w:val="24"/>
          <w:szCs w:val="24"/>
        </w:rPr>
      </w:pPr>
      <w:r w:rsidRPr="005772AD">
        <w:rPr>
          <w:rFonts w:cs="Arial"/>
          <w:sz w:val="24"/>
          <w:szCs w:val="24"/>
        </w:rP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14:paraId="3A8C956D" w14:textId="77777777" w:rsidR="00993F64" w:rsidRPr="005772AD" w:rsidRDefault="00993F64" w:rsidP="00993F64">
      <w:pPr>
        <w:rPr>
          <w:rFonts w:cs="Arial"/>
          <w:sz w:val="24"/>
          <w:szCs w:val="24"/>
        </w:rPr>
      </w:pPr>
      <w:r w:rsidRPr="005772AD">
        <w:rPr>
          <w:rFonts w:cs="Arial"/>
          <w:sz w:val="24"/>
          <w:szCs w:val="24"/>
        </w:rPr>
        <w:t>Could your proposal potentially impact on individuals sharing the protected characte</w:t>
      </w:r>
      <w:r w:rsidR="002B5B06" w:rsidRPr="005772AD">
        <w:rPr>
          <w:rFonts w:cs="Arial"/>
          <w:sz w:val="24"/>
          <w:szCs w:val="24"/>
        </w:rPr>
        <w:t xml:space="preserve">ristics in any of the following </w:t>
      </w:r>
      <w:r w:rsidRPr="005772AD">
        <w:rPr>
          <w:rFonts w:cs="Arial"/>
          <w:sz w:val="24"/>
          <w:szCs w:val="24"/>
        </w:rPr>
        <w:t>ways:</w:t>
      </w:r>
    </w:p>
    <w:p w14:paraId="3E4D46C5" w14:textId="77777777" w:rsidR="00993F64" w:rsidRPr="005772AD" w:rsidRDefault="00993F64" w:rsidP="00993F64">
      <w:pPr>
        <w:ind w:left="720" w:hanging="360"/>
        <w:rPr>
          <w:rFonts w:cs="Arial"/>
          <w:sz w:val="24"/>
          <w:szCs w:val="24"/>
        </w:rPr>
      </w:pPr>
      <w:r w:rsidRPr="005772AD">
        <w:rPr>
          <w:rFonts w:cs="Arial"/>
          <w:sz w:val="24"/>
          <w:szCs w:val="24"/>
        </w:rPr>
        <w:t>-</w:t>
      </w:r>
      <w:r w:rsidRPr="005772AD">
        <w:rPr>
          <w:rFonts w:cs="Arial"/>
          <w:sz w:val="24"/>
          <w:szCs w:val="24"/>
        </w:rPr>
        <w:tab/>
        <w:t xml:space="preserve">Could it discriminate unlawfully against individuals sharing any of the protected characteristics, whether directly or indirectly; if so, it must be amended. Bear in mind that this may involve taking steps to meet the specific needs of disabled people arising from their disabilities </w:t>
      </w:r>
    </w:p>
    <w:p w14:paraId="35A0DB0B" w14:textId="77777777" w:rsidR="00993F64" w:rsidRPr="005772AD" w:rsidRDefault="00993F64" w:rsidP="00993F64">
      <w:pPr>
        <w:pStyle w:val="ColorfulList-Accent11"/>
        <w:numPr>
          <w:ilvl w:val="0"/>
          <w:numId w:val="3"/>
        </w:numPr>
        <w:rPr>
          <w:rFonts w:cs="Arial"/>
          <w:sz w:val="24"/>
          <w:szCs w:val="24"/>
        </w:rPr>
      </w:pPr>
      <w:r w:rsidRPr="005772AD">
        <w:rPr>
          <w:rFonts w:cs="Arial"/>
          <w:sz w:val="24"/>
          <w:szCs w:val="24"/>
        </w:rPr>
        <w:lastRenderedPageBreak/>
        <w:t xml:space="preserve">Could it advance equality of opportunity for those who share a particular protected characteristic? If not could it be developed or modified in order to do so? </w:t>
      </w:r>
    </w:p>
    <w:p w14:paraId="770008EA" w14:textId="77777777" w:rsidR="00993F64" w:rsidRPr="005772AD" w:rsidRDefault="00993F64">
      <w:pPr>
        <w:pStyle w:val="ColorfulList-Accent11"/>
        <w:rPr>
          <w:rFonts w:cs="Arial"/>
          <w:sz w:val="24"/>
          <w:szCs w:val="24"/>
        </w:rPr>
      </w:pPr>
    </w:p>
    <w:p w14:paraId="5762E3A1" w14:textId="77777777" w:rsidR="00993F64" w:rsidRPr="005772AD" w:rsidRDefault="00993F64" w:rsidP="00993F64">
      <w:pPr>
        <w:pStyle w:val="ColorfulList-Accent11"/>
        <w:numPr>
          <w:ilvl w:val="0"/>
          <w:numId w:val="2"/>
        </w:numPr>
        <w:rPr>
          <w:rFonts w:cs="Arial"/>
          <w:sz w:val="24"/>
          <w:szCs w:val="24"/>
        </w:rPr>
      </w:pPr>
      <w:r w:rsidRPr="005772AD">
        <w:rPr>
          <w:rFonts w:cs="Arial"/>
          <w:sz w:val="24"/>
          <w:szCs w:val="24"/>
        </w:rPr>
        <w:t>Does it encourage persons who share a relevant protected characteristic to participate in public life or in any activity in which participation by such persons is disproportionately low? If not could it be developed or modified in order to do so?</w:t>
      </w:r>
    </w:p>
    <w:p w14:paraId="07C3839D" w14:textId="77777777" w:rsidR="00993F64" w:rsidRPr="005772AD" w:rsidRDefault="00993F64">
      <w:pPr>
        <w:pStyle w:val="ColorfulList-Accent11"/>
        <w:rPr>
          <w:rFonts w:cs="Arial"/>
          <w:sz w:val="24"/>
          <w:szCs w:val="24"/>
        </w:rPr>
      </w:pPr>
    </w:p>
    <w:p w14:paraId="729CD5A1" w14:textId="77777777" w:rsidR="00993F64" w:rsidRPr="005772AD" w:rsidRDefault="00993F64" w:rsidP="00993F64">
      <w:pPr>
        <w:numPr>
          <w:ilvl w:val="0"/>
          <w:numId w:val="2"/>
        </w:numPr>
        <w:rPr>
          <w:rFonts w:cs="Arial"/>
          <w:sz w:val="24"/>
          <w:szCs w:val="24"/>
        </w:rPr>
      </w:pPr>
      <w:r w:rsidRPr="005772AD">
        <w:rPr>
          <w:rFonts w:cs="Arial"/>
          <w:sz w:val="24"/>
          <w:szCs w:val="24"/>
        </w:rP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772AD" w14:paraId="59A4ED4D" w14:textId="77777777">
        <w:tc>
          <w:tcPr>
            <w:tcW w:w="9242" w:type="dxa"/>
          </w:tcPr>
          <w:p w14:paraId="4975A387" w14:textId="76498E4D" w:rsidR="000D3321" w:rsidRPr="005772AD" w:rsidRDefault="00A9642F" w:rsidP="000D3321">
            <w:pPr>
              <w:rPr>
                <w:rFonts w:cs="Arial"/>
                <w:sz w:val="24"/>
                <w:szCs w:val="24"/>
              </w:rPr>
            </w:pPr>
            <w:r>
              <w:rPr>
                <w:rFonts w:cs="Arial"/>
                <w:sz w:val="24"/>
                <w:szCs w:val="24"/>
              </w:rPr>
              <w:t>When comparing the profile of people accessing services with the wider Lancashire population, it is clear that there will be a disproportionate impact on a number of groups.</w:t>
            </w:r>
          </w:p>
          <w:p w14:paraId="75FEA937" w14:textId="77777777" w:rsidR="00B33EF5" w:rsidRPr="005772AD" w:rsidRDefault="00B33EF5" w:rsidP="00B33EF5">
            <w:pPr>
              <w:pStyle w:val="ListParagraph"/>
              <w:rPr>
                <w:rFonts w:cs="Arial"/>
                <w:sz w:val="24"/>
                <w:szCs w:val="24"/>
              </w:rPr>
            </w:pPr>
            <w:r w:rsidRPr="005772AD">
              <w:rPr>
                <w:rFonts w:cs="Arial"/>
                <w:sz w:val="24"/>
                <w:szCs w:val="24"/>
              </w:rPr>
              <w:t>Age</w:t>
            </w:r>
          </w:p>
          <w:p w14:paraId="45AEACA0" w14:textId="166FD74F" w:rsidR="00B33EF5" w:rsidRPr="005772AD" w:rsidRDefault="00B33EF5" w:rsidP="00B33EF5">
            <w:pPr>
              <w:pStyle w:val="ListParagraph"/>
              <w:numPr>
                <w:ilvl w:val="0"/>
                <w:numId w:val="14"/>
              </w:numPr>
              <w:rPr>
                <w:rFonts w:cs="Arial"/>
                <w:sz w:val="24"/>
                <w:szCs w:val="24"/>
              </w:rPr>
            </w:pPr>
            <w:r w:rsidRPr="005772AD">
              <w:rPr>
                <w:rFonts w:cs="Arial"/>
                <w:sz w:val="24"/>
                <w:szCs w:val="24"/>
              </w:rPr>
              <w:t>83% of service users receiving sheltered housing support are over the age of 65, as this proportion of service users is considerably larger than the proportion of older people in the wider population</w:t>
            </w:r>
            <w:r w:rsidR="00206C27" w:rsidRPr="005772AD">
              <w:rPr>
                <w:rFonts w:cs="Arial"/>
                <w:sz w:val="24"/>
                <w:szCs w:val="24"/>
              </w:rPr>
              <w:t xml:space="preserve"> (2011 Census 18% were 65+)</w:t>
            </w:r>
            <w:r w:rsidRPr="005772AD">
              <w:rPr>
                <w:rFonts w:cs="Arial"/>
                <w:sz w:val="24"/>
                <w:szCs w:val="24"/>
              </w:rPr>
              <w:t>, it would appear that older people may be disproportionately impacted by the proposal</w:t>
            </w:r>
          </w:p>
          <w:p w14:paraId="0DECC535" w14:textId="77777777" w:rsidR="00206C27" w:rsidRPr="005772AD" w:rsidRDefault="00206C27" w:rsidP="00206C27">
            <w:pPr>
              <w:pStyle w:val="ListParagraph"/>
              <w:rPr>
                <w:rFonts w:cs="Arial"/>
                <w:sz w:val="24"/>
                <w:szCs w:val="24"/>
              </w:rPr>
            </w:pPr>
          </w:p>
          <w:p w14:paraId="1F2F1619" w14:textId="4F562C4A" w:rsidR="00206C27" w:rsidRPr="005772AD" w:rsidRDefault="00206C27" w:rsidP="00206C27">
            <w:pPr>
              <w:pStyle w:val="ListParagraph"/>
              <w:rPr>
                <w:rFonts w:cs="Arial"/>
                <w:sz w:val="24"/>
                <w:szCs w:val="24"/>
              </w:rPr>
            </w:pPr>
            <w:r w:rsidRPr="005772AD">
              <w:rPr>
                <w:rFonts w:cs="Arial"/>
                <w:sz w:val="24"/>
                <w:szCs w:val="24"/>
              </w:rPr>
              <w:t>Disability, including deaf people</w:t>
            </w:r>
          </w:p>
          <w:p w14:paraId="6C6F8922" w14:textId="5BA3A5FF" w:rsidR="00206C27" w:rsidRPr="005772AD" w:rsidRDefault="00206C27" w:rsidP="00206C27">
            <w:pPr>
              <w:pStyle w:val="ListParagraph"/>
              <w:numPr>
                <w:ilvl w:val="0"/>
                <w:numId w:val="14"/>
              </w:numPr>
              <w:rPr>
                <w:rFonts w:cs="Arial"/>
                <w:sz w:val="24"/>
                <w:szCs w:val="24"/>
              </w:rPr>
            </w:pPr>
            <w:r w:rsidRPr="005772AD">
              <w:rPr>
                <w:rFonts w:cs="Arial"/>
                <w:sz w:val="24"/>
                <w:szCs w:val="24"/>
              </w:rPr>
              <w:t>51% of service users receiving sheltered housing support considered themselves disabled, as this proportion of service users is considerably greater than the proportion of disabled people in the wider population ( 2011 census, 20% disabled or limiting health condition), it would appear disabled people may be disproportionately affected by the proposal</w:t>
            </w:r>
          </w:p>
          <w:p w14:paraId="63A606F5" w14:textId="77777777" w:rsidR="00206C27" w:rsidRPr="005772AD" w:rsidRDefault="00206C27" w:rsidP="00206C27">
            <w:pPr>
              <w:pStyle w:val="ListParagraph"/>
              <w:rPr>
                <w:rFonts w:cs="Arial"/>
                <w:sz w:val="24"/>
                <w:szCs w:val="24"/>
              </w:rPr>
            </w:pPr>
          </w:p>
          <w:p w14:paraId="7515006E" w14:textId="60CC3DE8" w:rsidR="00B33EF5" w:rsidRPr="005772AD" w:rsidRDefault="00B33EF5" w:rsidP="00B33EF5">
            <w:pPr>
              <w:pStyle w:val="ListParagraph"/>
              <w:rPr>
                <w:rFonts w:cs="Arial"/>
                <w:sz w:val="24"/>
                <w:szCs w:val="24"/>
              </w:rPr>
            </w:pPr>
            <w:r w:rsidRPr="005772AD">
              <w:rPr>
                <w:rFonts w:cs="Arial"/>
                <w:sz w:val="24"/>
                <w:szCs w:val="24"/>
              </w:rPr>
              <w:t xml:space="preserve">Gender </w:t>
            </w:r>
            <w:r w:rsidR="00206C27" w:rsidRPr="005772AD">
              <w:rPr>
                <w:rFonts w:cs="Arial"/>
                <w:sz w:val="24"/>
                <w:szCs w:val="24"/>
              </w:rPr>
              <w:t>reassignment</w:t>
            </w:r>
          </w:p>
          <w:p w14:paraId="526FF892" w14:textId="798E653A" w:rsidR="00B33EF5" w:rsidRPr="005772AD" w:rsidRDefault="000D3321" w:rsidP="00206C27">
            <w:pPr>
              <w:pStyle w:val="ListParagraph"/>
              <w:numPr>
                <w:ilvl w:val="0"/>
                <w:numId w:val="14"/>
              </w:numPr>
              <w:rPr>
                <w:rFonts w:cs="Arial"/>
                <w:sz w:val="24"/>
                <w:szCs w:val="24"/>
              </w:rPr>
            </w:pPr>
            <w:r w:rsidRPr="005772AD">
              <w:rPr>
                <w:rFonts w:cs="Arial"/>
                <w:sz w:val="24"/>
                <w:szCs w:val="24"/>
              </w:rPr>
              <w:t xml:space="preserve">The proportion of service users identifying themselves as </w:t>
            </w:r>
            <w:r w:rsidR="008356D7" w:rsidRPr="005772AD">
              <w:rPr>
                <w:rFonts w:cs="Arial"/>
                <w:sz w:val="24"/>
                <w:szCs w:val="24"/>
              </w:rPr>
              <w:t>t</w:t>
            </w:r>
            <w:r w:rsidRPr="005772AD">
              <w:rPr>
                <w:rFonts w:cs="Arial"/>
                <w:sz w:val="24"/>
                <w:szCs w:val="24"/>
              </w:rPr>
              <w:t>ransgender appears to be broadly representative of the wider population</w:t>
            </w:r>
            <w:r w:rsidR="00206C27" w:rsidRPr="005772AD">
              <w:rPr>
                <w:rFonts w:cs="Arial"/>
                <w:sz w:val="24"/>
                <w:szCs w:val="24"/>
              </w:rPr>
              <w:t xml:space="preserve"> ( approx. 1%average  from previous LCC consultations)</w:t>
            </w:r>
          </w:p>
          <w:p w14:paraId="758884D0" w14:textId="77777777" w:rsidR="00206C27" w:rsidRPr="005772AD" w:rsidRDefault="00206C27" w:rsidP="00206C27">
            <w:pPr>
              <w:pStyle w:val="ListParagraph"/>
              <w:rPr>
                <w:rFonts w:cs="Arial"/>
                <w:sz w:val="24"/>
                <w:szCs w:val="24"/>
              </w:rPr>
            </w:pPr>
          </w:p>
          <w:p w14:paraId="10FB35FC" w14:textId="77777777" w:rsidR="00B33EF5" w:rsidRPr="005772AD" w:rsidRDefault="00B33EF5" w:rsidP="00206C27">
            <w:pPr>
              <w:pStyle w:val="ListParagraph"/>
              <w:rPr>
                <w:rFonts w:cs="Arial"/>
                <w:sz w:val="24"/>
                <w:szCs w:val="24"/>
              </w:rPr>
            </w:pPr>
            <w:r w:rsidRPr="005772AD">
              <w:rPr>
                <w:rFonts w:cs="Arial"/>
                <w:sz w:val="24"/>
                <w:szCs w:val="24"/>
              </w:rPr>
              <w:t>Pregnancy / maternity</w:t>
            </w:r>
          </w:p>
          <w:p w14:paraId="1052C583" w14:textId="7401ACF6" w:rsidR="00B33EF5" w:rsidRPr="005772AD" w:rsidRDefault="00B33EF5" w:rsidP="00B33EF5">
            <w:pPr>
              <w:pStyle w:val="ListParagraph"/>
              <w:numPr>
                <w:ilvl w:val="0"/>
                <w:numId w:val="14"/>
              </w:numPr>
              <w:rPr>
                <w:rFonts w:cs="Arial"/>
                <w:sz w:val="24"/>
                <w:szCs w:val="24"/>
              </w:rPr>
            </w:pPr>
            <w:r w:rsidRPr="005772AD">
              <w:rPr>
                <w:rFonts w:cs="Arial"/>
                <w:sz w:val="24"/>
                <w:szCs w:val="24"/>
              </w:rPr>
              <w:t>No data was available in relation to pregnancy/ maternity, ho</w:t>
            </w:r>
            <w:r w:rsidR="00247EB4" w:rsidRPr="005772AD">
              <w:rPr>
                <w:rFonts w:cs="Arial"/>
                <w:sz w:val="24"/>
                <w:szCs w:val="24"/>
              </w:rPr>
              <w:t xml:space="preserve">wever as the service is accessed primarily by </w:t>
            </w:r>
            <w:r w:rsidRPr="005772AD">
              <w:rPr>
                <w:rFonts w:cs="Arial"/>
                <w:sz w:val="24"/>
                <w:szCs w:val="24"/>
              </w:rPr>
              <w:t xml:space="preserve"> older people, </w:t>
            </w:r>
            <w:r w:rsidR="00247EB4" w:rsidRPr="005772AD">
              <w:rPr>
                <w:rFonts w:cs="Arial"/>
                <w:sz w:val="24"/>
                <w:szCs w:val="24"/>
              </w:rPr>
              <w:t xml:space="preserve">it would be reasonable to assume that </w:t>
            </w:r>
            <w:r w:rsidRPr="005772AD">
              <w:rPr>
                <w:rFonts w:cs="Arial"/>
                <w:sz w:val="24"/>
                <w:szCs w:val="24"/>
              </w:rPr>
              <w:t xml:space="preserve">it is unlikely people with this protected characteristic would be </w:t>
            </w:r>
            <w:r w:rsidRPr="005772AD">
              <w:rPr>
                <w:rFonts w:cs="Arial"/>
                <w:sz w:val="24"/>
                <w:szCs w:val="24"/>
              </w:rPr>
              <w:lastRenderedPageBreak/>
              <w:t>disproportionately affected by the proposal</w:t>
            </w:r>
          </w:p>
          <w:p w14:paraId="69D5B4C4" w14:textId="77777777" w:rsidR="00B33EF5" w:rsidRPr="005772AD" w:rsidRDefault="00B33EF5" w:rsidP="00B33EF5">
            <w:pPr>
              <w:pStyle w:val="ListParagraph"/>
              <w:rPr>
                <w:rFonts w:cs="Arial"/>
                <w:sz w:val="24"/>
                <w:szCs w:val="24"/>
              </w:rPr>
            </w:pPr>
          </w:p>
          <w:p w14:paraId="64237184" w14:textId="3EC6C08D" w:rsidR="00B33EF5" w:rsidRPr="005772AD" w:rsidRDefault="00B33EF5" w:rsidP="00B33EF5">
            <w:pPr>
              <w:pStyle w:val="ListParagraph"/>
              <w:rPr>
                <w:rFonts w:cs="Arial"/>
                <w:sz w:val="24"/>
                <w:szCs w:val="24"/>
              </w:rPr>
            </w:pPr>
            <w:r w:rsidRPr="005772AD">
              <w:rPr>
                <w:rFonts w:cs="Arial"/>
                <w:sz w:val="24"/>
                <w:szCs w:val="24"/>
              </w:rPr>
              <w:t>Race/Ethnicity</w:t>
            </w:r>
          </w:p>
          <w:p w14:paraId="15D80F39" w14:textId="239F5F26" w:rsidR="00B33EF5" w:rsidRPr="005772AD" w:rsidRDefault="000D3321" w:rsidP="00B33EF5">
            <w:pPr>
              <w:pStyle w:val="ListParagraph"/>
              <w:numPr>
                <w:ilvl w:val="0"/>
                <w:numId w:val="14"/>
              </w:numPr>
              <w:rPr>
                <w:rFonts w:cs="Arial"/>
                <w:sz w:val="24"/>
                <w:szCs w:val="24"/>
              </w:rPr>
            </w:pPr>
            <w:r w:rsidRPr="005772AD">
              <w:rPr>
                <w:rFonts w:cs="Arial"/>
                <w:sz w:val="24"/>
                <w:szCs w:val="24"/>
              </w:rPr>
              <w:t>The race/ ethnicity profile of service users appears to be broadly representative of the wider population</w:t>
            </w:r>
            <w:r w:rsidR="00206C27" w:rsidRPr="005772AD">
              <w:rPr>
                <w:rFonts w:cs="Arial"/>
                <w:sz w:val="24"/>
                <w:szCs w:val="24"/>
              </w:rPr>
              <w:t xml:space="preserve"> (2011 Census, 92.3% White/British, 7.7% BME)</w:t>
            </w:r>
          </w:p>
          <w:p w14:paraId="36872F26" w14:textId="77777777" w:rsidR="00B33EF5" w:rsidRPr="005772AD" w:rsidRDefault="00B33EF5" w:rsidP="00B33EF5">
            <w:pPr>
              <w:pStyle w:val="ListParagraph"/>
              <w:rPr>
                <w:rFonts w:cs="Arial"/>
                <w:sz w:val="24"/>
                <w:szCs w:val="24"/>
              </w:rPr>
            </w:pPr>
          </w:p>
          <w:p w14:paraId="6B947D9E" w14:textId="77777777" w:rsidR="00B33EF5" w:rsidRPr="005772AD" w:rsidRDefault="00B33EF5" w:rsidP="00B33EF5">
            <w:pPr>
              <w:pStyle w:val="ListParagraph"/>
              <w:rPr>
                <w:rFonts w:cs="Arial"/>
                <w:sz w:val="24"/>
                <w:szCs w:val="24"/>
              </w:rPr>
            </w:pPr>
            <w:r w:rsidRPr="005772AD">
              <w:rPr>
                <w:rFonts w:cs="Arial"/>
                <w:sz w:val="24"/>
                <w:szCs w:val="24"/>
              </w:rPr>
              <w:t>Religion/ belief</w:t>
            </w:r>
          </w:p>
          <w:p w14:paraId="56B43303" w14:textId="68CEE33F" w:rsidR="000D3321" w:rsidRPr="005772AD" w:rsidRDefault="000D3321" w:rsidP="000D3321">
            <w:pPr>
              <w:pStyle w:val="ListParagraph"/>
              <w:numPr>
                <w:ilvl w:val="0"/>
                <w:numId w:val="14"/>
              </w:numPr>
              <w:rPr>
                <w:rFonts w:cs="Arial"/>
                <w:sz w:val="24"/>
                <w:szCs w:val="24"/>
              </w:rPr>
            </w:pPr>
            <w:r w:rsidRPr="005772AD">
              <w:rPr>
                <w:rFonts w:cs="Arial"/>
                <w:sz w:val="24"/>
                <w:szCs w:val="24"/>
              </w:rPr>
              <w:t>The religious profile of service users appears to be broadly representative of the wider population</w:t>
            </w:r>
            <w:r w:rsidR="00206C27" w:rsidRPr="005772AD">
              <w:rPr>
                <w:rFonts w:cs="Arial"/>
                <w:sz w:val="24"/>
                <w:szCs w:val="24"/>
              </w:rPr>
              <w:t xml:space="preserve"> ( 2011 census, 69% </w:t>
            </w:r>
            <w:r w:rsidR="00247EB4" w:rsidRPr="005772AD">
              <w:rPr>
                <w:rFonts w:cs="Arial"/>
                <w:sz w:val="24"/>
                <w:szCs w:val="24"/>
              </w:rPr>
              <w:t>Christian, 19% no religion, 6% M</w:t>
            </w:r>
            <w:r w:rsidR="00206C27" w:rsidRPr="005772AD">
              <w:rPr>
                <w:rFonts w:cs="Arial"/>
                <w:sz w:val="24"/>
                <w:szCs w:val="24"/>
              </w:rPr>
              <w:t>uslim)</w:t>
            </w:r>
          </w:p>
          <w:p w14:paraId="63999438" w14:textId="77777777" w:rsidR="00B33EF5" w:rsidRPr="005772AD" w:rsidRDefault="00B33EF5" w:rsidP="00B33EF5">
            <w:pPr>
              <w:pStyle w:val="ListParagraph"/>
              <w:rPr>
                <w:rFonts w:cs="Arial"/>
                <w:sz w:val="24"/>
                <w:szCs w:val="24"/>
              </w:rPr>
            </w:pPr>
          </w:p>
          <w:p w14:paraId="23C6658C" w14:textId="77777777" w:rsidR="00B33EF5" w:rsidRPr="005772AD" w:rsidRDefault="00B33EF5" w:rsidP="00247EB4">
            <w:pPr>
              <w:pStyle w:val="ListParagraph"/>
              <w:rPr>
                <w:rFonts w:cs="Arial"/>
                <w:sz w:val="24"/>
                <w:szCs w:val="24"/>
              </w:rPr>
            </w:pPr>
            <w:r w:rsidRPr="005772AD">
              <w:rPr>
                <w:rFonts w:cs="Arial"/>
                <w:sz w:val="24"/>
                <w:szCs w:val="24"/>
              </w:rPr>
              <w:t>Gender</w:t>
            </w:r>
          </w:p>
          <w:p w14:paraId="0D327405" w14:textId="39ECF77A" w:rsidR="00B33EF5" w:rsidRPr="005772AD" w:rsidRDefault="00B33EF5" w:rsidP="00B33EF5">
            <w:pPr>
              <w:pStyle w:val="ListParagraph"/>
              <w:numPr>
                <w:ilvl w:val="0"/>
                <w:numId w:val="14"/>
              </w:numPr>
              <w:rPr>
                <w:rFonts w:cs="Arial"/>
                <w:sz w:val="24"/>
                <w:szCs w:val="24"/>
              </w:rPr>
            </w:pPr>
            <w:r w:rsidRPr="005772AD">
              <w:rPr>
                <w:rFonts w:cs="Arial"/>
                <w:sz w:val="24"/>
                <w:szCs w:val="24"/>
              </w:rPr>
              <w:t>61% of service users receiving Sheltered housing support are female</w:t>
            </w:r>
            <w:r w:rsidR="008853B5">
              <w:rPr>
                <w:rFonts w:cs="Arial"/>
                <w:sz w:val="24"/>
                <w:szCs w:val="24"/>
              </w:rPr>
              <w:t>.</w:t>
            </w:r>
            <w:r w:rsidR="00655063">
              <w:rPr>
                <w:rFonts w:cs="Arial"/>
                <w:sz w:val="24"/>
                <w:szCs w:val="24"/>
              </w:rPr>
              <w:t xml:space="preserve"> </w:t>
            </w:r>
            <w:r w:rsidR="008853B5">
              <w:rPr>
                <w:rFonts w:cs="Arial"/>
                <w:sz w:val="24"/>
                <w:szCs w:val="24"/>
              </w:rPr>
              <w:t>A</w:t>
            </w:r>
            <w:r w:rsidRPr="005772AD">
              <w:rPr>
                <w:rFonts w:cs="Arial"/>
                <w:sz w:val="24"/>
                <w:szCs w:val="24"/>
              </w:rPr>
              <w:t>s this proportion of service users is considerably greater than the proportion of females  in the wider population</w:t>
            </w:r>
            <w:r w:rsidR="00206C27" w:rsidRPr="005772AD">
              <w:rPr>
                <w:rFonts w:cs="Arial"/>
                <w:sz w:val="24"/>
                <w:szCs w:val="24"/>
              </w:rPr>
              <w:t xml:space="preserve"> (2011 census, 51% female, 49% male)</w:t>
            </w:r>
            <w:r w:rsidRPr="005772AD">
              <w:rPr>
                <w:rFonts w:cs="Arial"/>
                <w:sz w:val="24"/>
                <w:szCs w:val="24"/>
              </w:rPr>
              <w:t xml:space="preserve">, it would appear women may be disproportionately affected by the proposal </w:t>
            </w:r>
          </w:p>
          <w:p w14:paraId="23FBCC20" w14:textId="77777777" w:rsidR="00B33EF5" w:rsidRPr="005772AD" w:rsidRDefault="00B33EF5" w:rsidP="00B33EF5">
            <w:pPr>
              <w:pStyle w:val="ListParagraph"/>
              <w:rPr>
                <w:rFonts w:cs="Arial"/>
                <w:sz w:val="24"/>
                <w:szCs w:val="24"/>
              </w:rPr>
            </w:pPr>
          </w:p>
          <w:p w14:paraId="4D6300ED" w14:textId="77777777" w:rsidR="00B33EF5" w:rsidRPr="005772AD" w:rsidRDefault="00B33EF5" w:rsidP="00B33EF5">
            <w:pPr>
              <w:pStyle w:val="ListParagraph"/>
              <w:rPr>
                <w:rFonts w:cs="Arial"/>
                <w:sz w:val="24"/>
                <w:szCs w:val="24"/>
              </w:rPr>
            </w:pPr>
            <w:r w:rsidRPr="005772AD">
              <w:rPr>
                <w:rFonts w:cs="Arial"/>
                <w:sz w:val="24"/>
                <w:szCs w:val="24"/>
              </w:rPr>
              <w:t>Sexual orientation</w:t>
            </w:r>
          </w:p>
          <w:p w14:paraId="6A277251" w14:textId="5DB9B2A3" w:rsidR="00B33EF5" w:rsidRPr="005772AD" w:rsidRDefault="00B33EF5" w:rsidP="00B33EF5">
            <w:pPr>
              <w:pStyle w:val="ListParagraph"/>
              <w:numPr>
                <w:ilvl w:val="0"/>
                <w:numId w:val="14"/>
              </w:numPr>
              <w:rPr>
                <w:rFonts w:cs="Arial"/>
                <w:sz w:val="24"/>
                <w:szCs w:val="24"/>
              </w:rPr>
            </w:pPr>
            <w:r w:rsidRPr="005772AD">
              <w:rPr>
                <w:rFonts w:cs="Arial"/>
                <w:sz w:val="24"/>
                <w:szCs w:val="24"/>
              </w:rPr>
              <w:t>The information in relation to the sexuality of people living in sheltered housing is in</w:t>
            </w:r>
            <w:r w:rsidR="008853B5">
              <w:rPr>
                <w:rFonts w:cs="Arial"/>
                <w:sz w:val="24"/>
                <w:szCs w:val="24"/>
              </w:rPr>
              <w:t>s</w:t>
            </w:r>
            <w:r w:rsidRPr="005772AD">
              <w:rPr>
                <w:rFonts w:cs="Arial"/>
                <w:sz w:val="24"/>
                <w:szCs w:val="24"/>
              </w:rPr>
              <w:t>ufficient to compare to the wider population, this may be in part because many older adult</w:t>
            </w:r>
            <w:r w:rsidR="008853B5">
              <w:rPr>
                <w:rFonts w:cs="Arial"/>
                <w:sz w:val="24"/>
                <w:szCs w:val="24"/>
              </w:rPr>
              <w:t>s</w:t>
            </w:r>
            <w:r w:rsidRPr="005772AD">
              <w:rPr>
                <w:rFonts w:cs="Arial"/>
                <w:sz w:val="24"/>
                <w:szCs w:val="24"/>
              </w:rPr>
              <w:t xml:space="preserve"> responding to our consultation did not wish to disclose information relating to their sexuality</w:t>
            </w:r>
          </w:p>
          <w:p w14:paraId="06596EB0" w14:textId="77777777" w:rsidR="00B33EF5" w:rsidRPr="005772AD" w:rsidRDefault="00B33EF5" w:rsidP="00206C27">
            <w:pPr>
              <w:pStyle w:val="ListParagraph"/>
              <w:rPr>
                <w:rFonts w:cs="Arial"/>
                <w:sz w:val="24"/>
                <w:szCs w:val="24"/>
              </w:rPr>
            </w:pPr>
          </w:p>
          <w:p w14:paraId="40EBEEAD" w14:textId="3342C7E8" w:rsidR="00B33EF5" w:rsidRPr="005772AD" w:rsidRDefault="00B33EF5" w:rsidP="00B33EF5">
            <w:pPr>
              <w:pStyle w:val="ListParagraph"/>
              <w:rPr>
                <w:rFonts w:cs="Arial"/>
                <w:sz w:val="24"/>
                <w:szCs w:val="24"/>
              </w:rPr>
            </w:pPr>
            <w:r w:rsidRPr="005772AD">
              <w:rPr>
                <w:rFonts w:cs="Arial"/>
                <w:sz w:val="24"/>
                <w:szCs w:val="24"/>
              </w:rPr>
              <w:t>Married / Civil partnership</w:t>
            </w:r>
          </w:p>
          <w:p w14:paraId="70318005" w14:textId="38E10A90" w:rsidR="000D3321" w:rsidRPr="005772AD" w:rsidRDefault="004009DC" w:rsidP="000D3321">
            <w:pPr>
              <w:pStyle w:val="ListParagraph"/>
              <w:numPr>
                <w:ilvl w:val="0"/>
                <w:numId w:val="14"/>
              </w:numPr>
              <w:rPr>
                <w:rFonts w:cs="Arial"/>
                <w:sz w:val="24"/>
                <w:szCs w:val="24"/>
              </w:rPr>
            </w:pPr>
            <w:r w:rsidRPr="005772AD">
              <w:rPr>
                <w:rFonts w:cs="Arial"/>
                <w:sz w:val="24"/>
                <w:szCs w:val="24"/>
              </w:rPr>
              <w:t xml:space="preserve">The number of people not married or in a civil partnership is significantly below the number of people in the wider population, </w:t>
            </w:r>
            <w:r w:rsidR="00206C27" w:rsidRPr="005772AD">
              <w:rPr>
                <w:rFonts w:cs="Arial"/>
                <w:sz w:val="24"/>
                <w:szCs w:val="24"/>
              </w:rPr>
              <w:t xml:space="preserve">(previous LCC consultation average </w:t>
            </w:r>
            <w:r w:rsidR="00A476BB" w:rsidRPr="005772AD">
              <w:rPr>
                <w:rFonts w:cs="Arial"/>
                <w:sz w:val="24"/>
                <w:szCs w:val="24"/>
              </w:rPr>
              <w:t xml:space="preserve"> are </w:t>
            </w:r>
            <w:r w:rsidR="00206C27" w:rsidRPr="005772AD">
              <w:rPr>
                <w:rFonts w:cs="Arial"/>
                <w:sz w:val="24"/>
                <w:szCs w:val="24"/>
              </w:rPr>
              <w:t xml:space="preserve">50-60% married, 30-40% not married and 1-2% civil partnerships) </w:t>
            </w:r>
            <w:r w:rsidRPr="005772AD">
              <w:rPr>
                <w:rFonts w:cs="Arial"/>
                <w:sz w:val="24"/>
                <w:szCs w:val="24"/>
              </w:rPr>
              <w:t>therefore people not married or in rel</w:t>
            </w:r>
            <w:r w:rsidR="00206C27" w:rsidRPr="005772AD">
              <w:rPr>
                <w:rFonts w:cs="Arial"/>
                <w:sz w:val="24"/>
                <w:szCs w:val="24"/>
              </w:rPr>
              <w:t xml:space="preserve">ationships </w:t>
            </w:r>
            <w:r w:rsidRPr="005772AD">
              <w:rPr>
                <w:rFonts w:cs="Arial"/>
                <w:sz w:val="24"/>
                <w:szCs w:val="24"/>
              </w:rPr>
              <w:t xml:space="preserve">may be disproportionately impacted </w:t>
            </w:r>
            <w:r w:rsidR="00206C27" w:rsidRPr="005772AD">
              <w:rPr>
                <w:rFonts w:cs="Arial"/>
                <w:sz w:val="24"/>
                <w:szCs w:val="24"/>
              </w:rPr>
              <w:t>by the proposal</w:t>
            </w:r>
          </w:p>
          <w:p w14:paraId="14A79F8D" w14:textId="77777777" w:rsidR="00B33EF5" w:rsidRPr="005772AD" w:rsidRDefault="00B33EF5" w:rsidP="00B33EF5">
            <w:pPr>
              <w:pStyle w:val="ListParagraph"/>
              <w:rPr>
                <w:rFonts w:cs="Arial"/>
                <w:sz w:val="24"/>
                <w:szCs w:val="24"/>
              </w:rPr>
            </w:pPr>
          </w:p>
          <w:p w14:paraId="5A15D487" w14:textId="77777777" w:rsidR="000D3321" w:rsidRPr="005772AD" w:rsidRDefault="000D3321" w:rsidP="000D3321">
            <w:pPr>
              <w:rPr>
                <w:rFonts w:cs="Arial"/>
                <w:sz w:val="24"/>
                <w:szCs w:val="24"/>
              </w:rPr>
            </w:pPr>
            <w:r w:rsidRPr="005772AD">
              <w:rPr>
                <w:rFonts w:cs="Arial"/>
                <w:sz w:val="24"/>
                <w:szCs w:val="24"/>
              </w:rPr>
              <w:t>Mitigation for those protected groups that may be disproportionately affected by the proposal is given in response to question 6</w:t>
            </w:r>
          </w:p>
          <w:p w14:paraId="07A542CD" w14:textId="36BCB9E7" w:rsidR="006A1A99" w:rsidRDefault="006A1A99" w:rsidP="006A1A99">
            <w:pPr>
              <w:outlineLvl w:val="0"/>
              <w:rPr>
                <w:rFonts w:cs="Arial"/>
                <w:sz w:val="24"/>
                <w:szCs w:val="24"/>
              </w:rPr>
            </w:pPr>
            <w:r>
              <w:rPr>
                <w:rFonts w:cs="Arial"/>
                <w:sz w:val="24"/>
                <w:szCs w:val="24"/>
              </w:rPr>
              <w:t>Consultation has shown the following:</w:t>
            </w:r>
          </w:p>
          <w:p w14:paraId="03767056" w14:textId="3BD412BF" w:rsidR="006A1A99" w:rsidRDefault="006A1A99" w:rsidP="006A1A99">
            <w:pPr>
              <w:pStyle w:val="ListParagraph"/>
              <w:numPr>
                <w:ilvl w:val="0"/>
                <w:numId w:val="14"/>
              </w:numPr>
              <w:outlineLvl w:val="0"/>
              <w:rPr>
                <w:rFonts w:cs="Arial"/>
                <w:sz w:val="24"/>
                <w:szCs w:val="24"/>
              </w:rPr>
            </w:pPr>
            <w:r w:rsidRPr="006A1A99">
              <w:rPr>
                <w:rFonts w:cs="Arial"/>
                <w:sz w:val="24"/>
                <w:szCs w:val="24"/>
              </w:rPr>
              <w:t xml:space="preserve">Sheltered housing provides an early non statutory response for service users in response to health issues, financial issues, safety and security. Service users may potentially need higher cost services at an earlier stage such as health or social care services; and </w:t>
            </w:r>
            <w:r w:rsidR="003014A1">
              <w:rPr>
                <w:rFonts w:cs="Arial"/>
                <w:sz w:val="24"/>
                <w:szCs w:val="24"/>
              </w:rPr>
              <w:t>(</w:t>
            </w:r>
            <w:r w:rsidRPr="006A1A99">
              <w:rPr>
                <w:rFonts w:cs="Arial"/>
                <w:sz w:val="24"/>
                <w:szCs w:val="24"/>
              </w:rPr>
              <w:t>due to the relatively low cost of sheltered provision per service user</w:t>
            </w:r>
            <w:r w:rsidR="003014A1">
              <w:rPr>
                <w:rFonts w:cs="Arial"/>
                <w:sz w:val="24"/>
                <w:szCs w:val="24"/>
              </w:rPr>
              <w:t>)</w:t>
            </w:r>
            <w:r w:rsidRPr="006A1A99">
              <w:rPr>
                <w:rFonts w:cs="Arial"/>
                <w:sz w:val="24"/>
                <w:szCs w:val="24"/>
              </w:rPr>
              <w:t xml:space="preserve">, should a small proportion of sheltered service users require more costly services at an earlier stage, this could significantly </w:t>
            </w:r>
            <w:r w:rsidRPr="006A1A99">
              <w:rPr>
                <w:rFonts w:cs="Arial"/>
                <w:sz w:val="24"/>
                <w:szCs w:val="24"/>
              </w:rPr>
              <w:lastRenderedPageBreak/>
              <w:t>reduce the overall savings achieved by the council in real terms.</w:t>
            </w:r>
          </w:p>
          <w:p w14:paraId="11D35461" w14:textId="77777777" w:rsidR="006A1A99" w:rsidRPr="006A1A99" w:rsidRDefault="006A1A99" w:rsidP="006A1A99">
            <w:pPr>
              <w:pStyle w:val="ListParagraph"/>
              <w:outlineLvl w:val="0"/>
              <w:rPr>
                <w:rFonts w:cs="Arial"/>
                <w:sz w:val="24"/>
                <w:szCs w:val="24"/>
              </w:rPr>
            </w:pPr>
          </w:p>
          <w:p w14:paraId="71C042E5" w14:textId="52DEE507" w:rsidR="006A1A99" w:rsidRPr="006A1A99" w:rsidRDefault="006A1A99" w:rsidP="006A1A99">
            <w:pPr>
              <w:pStyle w:val="ListParagraph"/>
              <w:numPr>
                <w:ilvl w:val="0"/>
                <w:numId w:val="14"/>
              </w:numPr>
              <w:outlineLvl w:val="0"/>
              <w:rPr>
                <w:rFonts w:cs="Arial"/>
                <w:sz w:val="24"/>
                <w:szCs w:val="24"/>
              </w:rPr>
            </w:pPr>
            <w:r w:rsidRPr="006A1A99">
              <w:rPr>
                <w:rFonts w:cs="Arial"/>
                <w:sz w:val="24"/>
                <w:szCs w:val="24"/>
              </w:rPr>
              <w:t>Some providers may continue providing elements of the services and charge service users</w:t>
            </w:r>
            <w:r w:rsidR="008853B5">
              <w:rPr>
                <w:rFonts w:cs="Arial"/>
                <w:sz w:val="24"/>
                <w:szCs w:val="24"/>
              </w:rPr>
              <w:t>. W</w:t>
            </w:r>
            <w:r w:rsidRPr="006A1A99">
              <w:rPr>
                <w:rFonts w:cs="Arial"/>
                <w:sz w:val="24"/>
                <w:szCs w:val="24"/>
              </w:rPr>
              <w:t xml:space="preserve">hilst this may mean that service users can continue to receive some level of service for a relatively low cost, this could have a negative financial impact on service users and </w:t>
            </w:r>
            <w:r w:rsidR="00655063">
              <w:rPr>
                <w:rFonts w:cs="Arial"/>
                <w:sz w:val="24"/>
                <w:szCs w:val="24"/>
              </w:rPr>
              <w:t xml:space="preserve">may </w:t>
            </w:r>
            <w:r w:rsidRPr="006A1A99">
              <w:rPr>
                <w:rFonts w:cs="Arial"/>
                <w:sz w:val="24"/>
                <w:szCs w:val="24"/>
              </w:rPr>
              <w:t>make the service inaccessible to those on the lowest incomes.</w:t>
            </w:r>
          </w:p>
          <w:p w14:paraId="74A42ED1" w14:textId="10A514F6" w:rsidR="00AE49B0" w:rsidRPr="005772AD" w:rsidRDefault="00AE49B0" w:rsidP="003014A1">
            <w:pPr>
              <w:pStyle w:val="ListParagraph"/>
              <w:outlineLvl w:val="0"/>
              <w:rPr>
                <w:rFonts w:cs="Arial"/>
                <w:sz w:val="24"/>
                <w:szCs w:val="24"/>
              </w:rPr>
            </w:pPr>
          </w:p>
        </w:tc>
      </w:tr>
    </w:tbl>
    <w:p w14:paraId="27309A09" w14:textId="77777777" w:rsidR="00993F64" w:rsidRPr="005772AD" w:rsidRDefault="00993F64" w:rsidP="00993F64">
      <w:pPr>
        <w:rPr>
          <w:rFonts w:cs="Arial"/>
          <w:sz w:val="24"/>
          <w:szCs w:val="24"/>
        </w:rPr>
      </w:pPr>
    </w:p>
    <w:p w14:paraId="0E9216CD" w14:textId="77777777" w:rsidR="00993F64" w:rsidRPr="005772AD" w:rsidRDefault="00993F64" w:rsidP="00993F64">
      <w:pPr>
        <w:outlineLvl w:val="0"/>
        <w:rPr>
          <w:rFonts w:cs="Arial"/>
          <w:b/>
          <w:sz w:val="24"/>
          <w:szCs w:val="24"/>
        </w:rPr>
      </w:pPr>
      <w:r w:rsidRPr="005772AD">
        <w:rPr>
          <w:rFonts w:cs="Arial"/>
          <w:b/>
          <w:sz w:val="24"/>
          <w:szCs w:val="24"/>
        </w:rPr>
        <w:t>Question 4 –Combined/Cumulative Effect</w:t>
      </w:r>
    </w:p>
    <w:p w14:paraId="15816D8C" w14:textId="77777777" w:rsidR="00993F64" w:rsidRPr="005772AD" w:rsidRDefault="00993F64" w:rsidP="00993F64">
      <w:pPr>
        <w:rPr>
          <w:rFonts w:cs="Arial"/>
          <w:sz w:val="24"/>
          <w:szCs w:val="24"/>
        </w:rPr>
      </w:pPr>
      <w:r w:rsidRPr="005772AD">
        <w:rPr>
          <w:rFonts w:cs="Arial"/>
          <w:sz w:val="24"/>
          <w:szCs w:val="24"/>
        </w:rPr>
        <w:t>Could the effects of your decision combine with other factors or decisions taken at local or national level to exacerbate the impact on any groups?</w:t>
      </w:r>
    </w:p>
    <w:p w14:paraId="21545ABE" w14:textId="77777777" w:rsidR="00993F64" w:rsidRPr="005772AD" w:rsidRDefault="00993F64" w:rsidP="00993F64">
      <w:pPr>
        <w:rPr>
          <w:rFonts w:cs="Arial"/>
          <w:sz w:val="24"/>
          <w:szCs w:val="24"/>
        </w:rPr>
      </w:pPr>
      <w:r w:rsidRPr="005772AD">
        <w:rPr>
          <w:rFonts w:cs="Arial"/>
          <w:sz w:val="24"/>
          <w:szCs w:val="24"/>
        </w:rP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14:paraId="3C29FE6B" w14:textId="77777777" w:rsidR="00993F64" w:rsidRPr="005772AD" w:rsidRDefault="00993F64" w:rsidP="00993F64">
      <w:pPr>
        <w:rPr>
          <w:rFonts w:cs="Arial"/>
          <w:sz w:val="24"/>
          <w:szCs w:val="24"/>
        </w:rPr>
      </w:pPr>
      <w:r w:rsidRPr="005772AD">
        <w:rPr>
          <w:rFonts w:cs="Arial"/>
          <w:sz w:val="24"/>
          <w:szCs w:val="24"/>
        </w:rP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772AD" w14:paraId="19500A7B" w14:textId="77777777">
        <w:tc>
          <w:tcPr>
            <w:tcW w:w="9242" w:type="dxa"/>
          </w:tcPr>
          <w:p w14:paraId="32122F15" w14:textId="77777777" w:rsidR="0015134A" w:rsidRPr="005772AD" w:rsidRDefault="0015134A" w:rsidP="0015134A">
            <w:pPr>
              <w:pStyle w:val="Default"/>
            </w:pPr>
            <w:r w:rsidRPr="005772AD">
              <w:t xml:space="preserve">The effects of the reduction in funding could combine with the national welfare reforms and other local proposals to make savings to exacerbate the impact (e.g. changes in relation to equipment, the amount of funding available for care packages) </w:t>
            </w:r>
          </w:p>
          <w:p w14:paraId="7EA4F4CB" w14:textId="77777777" w:rsidR="00993F64" w:rsidRPr="005772AD" w:rsidRDefault="00993F64" w:rsidP="00993F64">
            <w:pPr>
              <w:rPr>
                <w:rFonts w:cs="Arial"/>
                <w:sz w:val="24"/>
                <w:szCs w:val="24"/>
              </w:rPr>
            </w:pPr>
          </w:p>
        </w:tc>
      </w:tr>
    </w:tbl>
    <w:p w14:paraId="2EAED88B" w14:textId="77777777" w:rsidR="00993F64" w:rsidRPr="005772AD" w:rsidRDefault="00993F64" w:rsidP="00993F64">
      <w:pPr>
        <w:rPr>
          <w:rFonts w:cs="Arial"/>
          <w:b/>
          <w:sz w:val="24"/>
          <w:szCs w:val="24"/>
        </w:rPr>
      </w:pPr>
    </w:p>
    <w:p w14:paraId="04B60765" w14:textId="77777777" w:rsidR="00993F64" w:rsidRPr="005772AD" w:rsidRDefault="00993F64" w:rsidP="00993F64">
      <w:pPr>
        <w:outlineLvl w:val="0"/>
        <w:rPr>
          <w:rFonts w:cs="Arial"/>
          <w:b/>
          <w:sz w:val="24"/>
          <w:szCs w:val="24"/>
        </w:rPr>
      </w:pPr>
      <w:r w:rsidRPr="005772AD">
        <w:rPr>
          <w:rFonts w:cs="Arial"/>
          <w:b/>
          <w:sz w:val="24"/>
          <w:szCs w:val="24"/>
        </w:rPr>
        <w:t>Question 5 – Identifying Initial Results of Your Analysis</w:t>
      </w:r>
    </w:p>
    <w:p w14:paraId="56465853" w14:textId="77777777" w:rsidR="00993F64" w:rsidRPr="005772AD" w:rsidRDefault="00993F64" w:rsidP="00993F64">
      <w:pPr>
        <w:rPr>
          <w:rFonts w:cs="Arial"/>
          <w:sz w:val="24"/>
          <w:szCs w:val="24"/>
        </w:rPr>
      </w:pPr>
      <w:r w:rsidRPr="005772AD">
        <w:rPr>
          <w:rFonts w:cs="Arial"/>
          <w:sz w:val="24"/>
          <w:szCs w:val="24"/>
        </w:rPr>
        <w:t>As a result of your analysis have you changed/amended your original proposal?</w:t>
      </w:r>
    </w:p>
    <w:p w14:paraId="63B74F8D" w14:textId="77777777" w:rsidR="00993F64" w:rsidRPr="005772AD" w:rsidRDefault="00993F64" w:rsidP="00993F64">
      <w:pPr>
        <w:rPr>
          <w:rFonts w:cs="Arial"/>
          <w:sz w:val="24"/>
          <w:szCs w:val="24"/>
        </w:rPr>
      </w:pPr>
      <w:r w:rsidRPr="005772AD">
        <w:rPr>
          <w:rFonts w:cs="Arial"/>
          <w:sz w:val="24"/>
          <w:szCs w:val="24"/>
        </w:rPr>
        <w:t xml:space="preserve">Please identify how – </w:t>
      </w:r>
    </w:p>
    <w:p w14:paraId="0A73C78A" w14:textId="77777777" w:rsidR="00993F64" w:rsidRPr="005772AD" w:rsidRDefault="00993F64" w:rsidP="00993F64">
      <w:pPr>
        <w:rPr>
          <w:rFonts w:cs="Arial"/>
          <w:sz w:val="24"/>
          <w:szCs w:val="24"/>
        </w:rPr>
      </w:pPr>
      <w:r w:rsidRPr="005772AD">
        <w:rPr>
          <w:rFonts w:cs="Arial"/>
          <w:sz w:val="24"/>
          <w:szCs w:val="24"/>
        </w:rPr>
        <w:t xml:space="preserve">For example: </w:t>
      </w:r>
    </w:p>
    <w:p w14:paraId="16BAC184" w14:textId="77777777" w:rsidR="00993F64" w:rsidRPr="005772AD" w:rsidRDefault="00993F64" w:rsidP="00993F64">
      <w:pPr>
        <w:rPr>
          <w:rFonts w:cs="Arial"/>
          <w:sz w:val="24"/>
          <w:szCs w:val="24"/>
        </w:rPr>
      </w:pPr>
      <w:r w:rsidRPr="005772AD">
        <w:rPr>
          <w:rFonts w:cs="Arial"/>
          <w:sz w:val="24"/>
          <w:szCs w:val="24"/>
        </w:rPr>
        <w:t>Adjusted the original proposal – briefly outline the adjustments</w:t>
      </w:r>
    </w:p>
    <w:p w14:paraId="159EAA44" w14:textId="77777777" w:rsidR="00993F64" w:rsidRPr="005772AD" w:rsidRDefault="00993F64" w:rsidP="00993F64">
      <w:pPr>
        <w:rPr>
          <w:rFonts w:cs="Arial"/>
          <w:sz w:val="24"/>
          <w:szCs w:val="24"/>
        </w:rPr>
      </w:pPr>
      <w:r w:rsidRPr="005772AD">
        <w:rPr>
          <w:rFonts w:cs="Arial"/>
          <w:sz w:val="24"/>
          <w:szCs w:val="24"/>
        </w:rPr>
        <w:t>Continuing with the Original Proposal – briefly explain why</w:t>
      </w:r>
    </w:p>
    <w:p w14:paraId="02F6A6DB" w14:textId="77777777" w:rsidR="00993F64" w:rsidRPr="005772AD" w:rsidRDefault="00993F64" w:rsidP="00993F64">
      <w:pPr>
        <w:rPr>
          <w:rFonts w:cs="Arial"/>
          <w:sz w:val="24"/>
          <w:szCs w:val="24"/>
        </w:rPr>
      </w:pPr>
      <w:r w:rsidRPr="005772AD">
        <w:rPr>
          <w:rFonts w:cs="Arial"/>
          <w:sz w:val="24"/>
          <w:szCs w:val="24"/>
        </w:rPr>
        <w:t>Stop</w:t>
      </w:r>
      <w:r w:rsidR="00311241" w:rsidRPr="005772AD">
        <w:rPr>
          <w:rFonts w:cs="Arial"/>
          <w:sz w:val="24"/>
          <w:szCs w:val="24"/>
        </w:rPr>
        <w:t>ped the Proposal and Revised it</w:t>
      </w:r>
      <w:r w:rsidRPr="005772AD">
        <w:rPr>
          <w:rFonts w:cs="Arial"/>
          <w:sz w:val="24"/>
          <w:szCs w:val="24"/>
        </w:rPr>
        <w:t xml:space="preserve"> -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772AD" w14:paraId="546B5353" w14:textId="77777777">
        <w:tc>
          <w:tcPr>
            <w:tcW w:w="9242" w:type="dxa"/>
          </w:tcPr>
          <w:p w14:paraId="4B6BE338" w14:textId="1E177D38" w:rsidR="00462E03" w:rsidRPr="005772AD" w:rsidRDefault="00462E03" w:rsidP="00655063">
            <w:pPr>
              <w:rPr>
                <w:rFonts w:cs="Arial"/>
                <w:sz w:val="24"/>
                <w:szCs w:val="24"/>
              </w:rPr>
            </w:pPr>
            <w:r w:rsidRPr="005772AD">
              <w:rPr>
                <w:rFonts w:cs="Arial"/>
                <w:sz w:val="24"/>
                <w:szCs w:val="24"/>
              </w:rPr>
              <w:t xml:space="preserve">We are proposing to continue with the original proposal to withdraw </w:t>
            </w:r>
            <w:r w:rsidR="005772AD">
              <w:rPr>
                <w:rFonts w:cs="Arial"/>
                <w:sz w:val="24"/>
                <w:szCs w:val="24"/>
              </w:rPr>
              <w:t xml:space="preserve">funding for </w:t>
            </w:r>
            <w:r w:rsidR="005772AD">
              <w:rPr>
                <w:rFonts w:cs="Arial"/>
                <w:sz w:val="24"/>
                <w:szCs w:val="24"/>
              </w:rPr>
              <w:lastRenderedPageBreak/>
              <w:t>support within</w:t>
            </w:r>
            <w:r w:rsidRPr="005772AD">
              <w:rPr>
                <w:rFonts w:cs="Arial"/>
                <w:sz w:val="24"/>
                <w:szCs w:val="24"/>
              </w:rPr>
              <w:t xml:space="preserve"> </w:t>
            </w:r>
            <w:r w:rsidR="00A9642F">
              <w:rPr>
                <w:rFonts w:cs="Arial"/>
                <w:sz w:val="24"/>
                <w:szCs w:val="24"/>
              </w:rPr>
              <w:t>s</w:t>
            </w:r>
            <w:r w:rsidRPr="005772AD">
              <w:rPr>
                <w:rFonts w:cs="Arial"/>
                <w:sz w:val="24"/>
                <w:szCs w:val="24"/>
              </w:rPr>
              <w:t xml:space="preserve">heltered </w:t>
            </w:r>
            <w:r w:rsidR="00A9642F">
              <w:rPr>
                <w:rFonts w:cs="Arial"/>
                <w:sz w:val="24"/>
                <w:szCs w:val="24"/>
              </w:rPr>
              <w:t>h</w:t>
            </w:r>
            <w:r w:rsidRPr="005772AD">
              <w:rPr>
                <w:rFonts w:cs="Arial"/>
                <w:sz w:val="24"/>
                <w:szCs w:val="24"/>
              </w:rPr>
              <w:t>ousing services.</w:t>
            </w:r>
          </w:p>
          <w:p w14:paraId="04F8B603" w14:textId="77777777" w:rsidR="00993F64" w:rsidRPr="005772AD" w:rsidRDefault="00311241" w:rsidP="00655063">
            <w:pPr>
              <w:rPr>
                <w:rFonts w:cs="Arial"/>
                <w:sz w:val="24"/>
                <w:szCs w:val="24"/>
              </w:rPr>
            </w:pPr>
            <w:r w:rsidRPr="005772AD">
              <w:rPr>
                <w:rFonts w:cs="Arial"/>
                <w:sz w:val="24"/>
                <w:szCs w:val="24"/>
              </w:rPr>
              <w:t>Although the funding cuts are likely to impact upon service users, providers, wider communities and other statuto</w:t>
            </w:r>
            <w:r w:rsidR="00462E03" w:rsidRPr="005772AD">
              <w:rPr>
                <w:rFonts w:cs="Arial"/>
                <w:sz w:val="24"/>
                <w:szCs w:val="24"/>
              </w:rPr>
              <w:t>ry services to varying degrees,</w:t>
            </w:r>
            <w:r w:rsidRPr="005772AD">
              <w:rPr>
                <w:rFonts w:cs="Arial"/>
                <w:sz w:val="24"/>
                <w:szCs w:val="24"/>
              </w:rPr>
              <w:t xml:space="preserve"> there are mitigating factors which may lessen the impact of the funding cuts as outlined below.</w:t>
            </w:r>
          </w:p>
        </w:tc>
      </w:tr>
    </w:tbl>
    <w:p w14:paraId="346886DF" w14:textId="77777777" w:rsidR="00993F64" w:rsidRPr="005772AD" w:rsidRDefault="00993F64" w:rsidP="00993F64">
      <w:pPr>
        <w:rPr>
          <w:rFonts w:cs="Arial"/>
          <w:sz w:val="24"/>
          <w:szCs w:val="24"/>
        </w:rPr>
      </w:pPr>
    </w:p>
    <w:p w14:paraId="290AEC2F" w14:textId="77777777" w:rsidR="00993F64" w:rsidRPr="005772AD" w:rsidRDefault="00993F64" w:rsidP="00993F64">
      <w:pPr>
        <w:outlineLvl w:val="0"/>
        <w:rPr>
          <w:rFonts w:cs="Arial"/>
          <w:b/>
          <w:sz w:val="24"/>
          <w:szCs w:val="24"/>
        </w:rPr>
      </w:pPr>
      <w:r w:rsidRPr="005772AD">
        <w:rPr>
          <w:rFonts w:cs="Arial"/>
          <w:b/>
          <w:sz w:val="24"/>
          <w:szCs w:val="24"/>
        </w:rPr>
        <w:t>Question 6 - Mitigation</w:t>
      </w:r>
    </w:p>
    <w:p w14:paraId="23139261" w14:textId="77777777" w:rsidR="00993F64" w:rsidRPr="005772AD" w:rsidRDefault="00993F64" w:rsidP="00993F64">
      <w:pPr>
        <w:rPr>
          <w:rFonts w:cs="Arial"/>
          <w:sz w:val="24"/>
          <w:szCs w:val="24"/>
        </w:rPr>
      </w:pPr>
      <w:r w:rsidRPr="005772AD">
        <w:rPr>
          <w:rFonts w:cs="Arial"/>
          <w:sz w:val="24"/>
          <w:szCs w:val="24"/>
        </w:rP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14:paraId="40E35BC5" w14:textId="77777777" w:rsidR="00993F64" w:rsidRPr="005772AD" w:rsidRDefault="00993F64" w:rsidP="00993F64">
      <w:pPr>
        <w:rPr>
          <w:rFonts w:cs="Arial"/>
          <w:sz w:val="24"/>
          <w:szCs w:val="24"/>
        </w:rPr>
      </w:pPr>
      <w:r w:rsidRPr="005772AD">
        <w:rPr>
          <w:rFonts w:cs="Arial"/>
          <w:sz w:val="24"/>
          <w:szCs w:val="24"/>
        </w:rP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772AD" w14:paraId="25E6305F" w14:textId="77777777" w:rsidTr="00210CB6">
        <w:trPr>
          <w:trHeight w:val="2826"/>
        </w:trPr>
        <w:tc>
          <w:tcPr>
            <w:tcW w:w="9242" w:type="dxa"/>
          </w:tcPr>
          <w:p w14:paraId="744F68D5" w14:textId="77777777" w:rsidR="0015134A" w:rsidRPr="005772AD" w:rsidRDefault="0015134A" w:rsidP="0015134A">
            <w:pPr>
              <w:pStyle w:val="Default"/>
            </w:pPr>
            <w:r w:rsidRPr="005772AD">
              <w:t xml:space="preserve">It is hoped that the following services will mitigate some of the impact; however, this will be dependent on the level of capacity and whether individuals meet the eligibility criteria: </w:t>
            </w:r>
          </w:p>
          <w:p w14:paraId="25759E4E" w14:textId="14BA8C97" w:rsidR="0015134A" w:rsidRPr="005772AD" w:rsidRDefault="0015134A" w:rsidP="00655063">
            <w:pPr>
              <w:pStyle w:val="Default"/>
              <w:numPr>
                <w:ilvl w:val="0"/>
                <w:numId w:val="23"/>
              </w:numPr>
            </w:pPr>
            <w:r w:rsidRPr="005772AD">
              <w:t>Increased use of housing management</w:t>
            </w:r>
          </w:p>
          <w:p w14:paraId="2C46D19B" w14:textId="53B04157" w:rsidR="0015134A" w:rsidRPr="005772AD" w:rsidRDefault="0015134A" w:rsidP="00655063">
            <w:pPr>
              <w:pStyle w:val="Default"/>
              <w:numPr>
                <w:ilvl w:val="0"/>
                <w:numId w:val="23"/>
              </w:numPr>
            </w:pPr>
            <w:r w:rsidRPr="005772AD">
              <w:t>Continuation of support funded directly by increased service user charges</w:t>
            </w:r>
          </w:p>
          <w:p w14:paraId="33E3F4C9" w14:textId="6F608E99" w:rsidR="0015134A" w:rsidRPr="005772AD" w:rsidRDefault="000B58C8" w:rsidP="00655063">
            <w:pPr>
              <w:pStyle w:val="Default"/>
              <w:numPr>
                <w:ilvl w:val="0"/>
                <w:numId w:val="23"/>
              </w:numPr>
            </w:pPr>
            <w:r w:rsidRPr="005772AD">
              <w:t>T</w:t>
            </w:r>
            <w:r w:rsidR="0015134A" w:rsidRPr="005772AD">
              <w:t xml:space="preserve">elecare </w:t>
            </w:r>
          </w:p>
          <w:p w14:paraId="4B3295D1" w14:textId="27ADEB0A" w:rsidR="0015134A" w:rsidRPr="005772AD" w:rsidRDefault="000B58C8" w:rsidP="00655063">
            <w:pPr>
              <w:pStyle w:val="Default"/>
              <w:numPr>
                <w:ilvl w:val="0"/>
                <w:numId w:val="23"/>
              </w:numPr>
            </w:pPr>
            <w:r w:rsidRPr="005772AD">
              <w:t>T</w:t>
            </w:r>
            <w:r w:rsidR="0021097F" w:rsidRPr="005772AD">
              <w:t xml:space="preserve">he Lancashire </w:t>
            </w:r>
            <w:r w:rsidR="0015134A" w:rsidRPr="005772AD">
              <w:t>Wellbeing Service</w:t>
            </w:r>
          </w:p>
          <w:p w14:paraId="6EAA41BF" w14:textId="77777777" w:rsidR="00972D6E" w:rsidRPr="005772AD" w:rsidRDefault="00972D6E" w:rsidP="0015134A">
            <w:pPr>
              <w:pStyle w:val="Default"/>
            </w:pPr>
          </w:p>
          <w:p w14:paraId="14A93FE4" w14:textId="71806F62" w:rsidR="00972D6E" w:rsidRPr="005772AD" w:rsidRDefault="00972D6E" w:rsidP="0015134A">
            <w:pPr>
              <w:pStyle w:val="Default"/>
            </w:pPr>
            <w:r w:rsidRPr="005772AD">
              <w:t xml:space="preserve">Sheltered housing support is intrinsically linked to the housing </w:t>
            </w:r>
            <w:r w:rsidR="00BF7A5E" w:rsidRPr="005772AD">
              <w:t>provision and</w:t>
            </w:r>
            <w:r w:rsidRPr="005772AD">
              <w:t xml:space="preserve"> we now know that </w:t>
            </w:r>
            <w:r w:rsidR="00BF7A5E" w:rsidRPr="005772AD">
              <w:t>some sheltered housing providers are</w:t>
            </w:r>
            <w:r w:rsidR="00951C90" w:rsidRPr="005772AD">
              <w:t xml:space="preserve"> already</w:t>
            </w:r>
            <w:r w:rsidR="00BF7A5E" w:rsidRPr="005772AD">
              <w:t xml:space="preserve"> taking steps to continue offering </w:t>
            </w:r>
            <w:r w:rsidR="00210CB6" w:rsidRPr="005772AD">
              <w:t xml:space="preserve">some elements of the service </w:t>
            </w:r>
            <w:r w:rsidR="00BF7A5E" w:rsidRPr="005772AD">
              <w:t>should the proposal to withdraw LCC finding be agreed.</w:t>
            </w:r>
          </w:p>
          <w:p w14:paraId="3C04B8EA" w14:textId="77777777" w:rsidR="00DC76E9" w:rsidRPr="005772AD" w:rsidRDefault="00DC76E9" w:rsidP="0015134A">
            <w:pPr>
              <w:pStyle w:val="Default"/>
            </w:pPr>
          </w:p>
          <w:p w14:paraId="1C36AD7F" w14:textId="43047636" w:rsidR="00BF7A5E" w:rsidRPr="005772AD" w:rsidRDefault="00BF7A5E" w:rsidP="0015134A">
            <w:pPr>
              <w:pStyle w:val="Default"/>
            </w:pPr>
            <w:r w:rsidRPr="005772AD">
              <w:t>Although there may be some</w:t>
            </w:r>
            <w:r w:rsidR="00405F14" w:rsidRPr="005772AD">
              <w:t xml:space="preserve"> scope for </w:t>
            </w:r>
            <w:r w:rsidRPr="005772AD">
              <w:t>sheltered housing providers to secure additional public funding via housing benefit in order to provide increased levels of housing management, this is not a direct re-placement for the LCC funded support services</w:t>
            </w:r>
            <w:r w:rsidR="00655063">
              <w:t xml:space="preserve">.  In addition, </w:t>
            </w:r>
            <w:r w:rsidRPr="005772AD">
              <w:t xml:space="preserve">in many areas </w:t>
            </w:r>
            <w:r w:rsidR="00B436F0" w:rsidRPr="005772AD">
              <w:t xml:space="preserve">sheltered </w:t>
            </w:r>
            <w:r w:rsidRPr="005772AD">
              <w:t>housing providers have already pursued increases in housing benefits when LCC reduced levels of funding in 2015</w:t>
            </w:r>
            <w:r w:rsidR="00B436F0" w:rsidRPr="005772AD">
              <w:t>, leaving limited scope f</w:t>
            </w:r>
            <w:r w:rsidR="00405F14" w:rsidRPr="005772AD">
              <w:t>or further increases. Furthermore, some elements of the service such as community alarms are typically deemed ineligible under housing benefit regulations.</w:t>
            </w:r>
          </w:p>
          <w:p w14:paraId="78AA955C" w14:textId="77777777" w:rsidR="00405F14" w:rsidRPr="005772AD" w:rsidRDefault="00405F14" w:rsidP="0015134A">
            <w:pPr>
              <w:pStyle w:val="Default"/>
            </w:pPr>
          </w:p>
          <w:p w14:paraId="4330DB6A" w14:textId="5F44DA3A" w:rsidR="00B436F0" w:rsidRPr="005772AD" w:rsidRDefault="00B436F0" w:rsidP="0015134A">
            <w:pPr>
              <w:pStyle w:val="Default"/>
            </w:pPr>
            <w:r w:rsidRPr="005772AD">
              <w:t xml:space="preserve">Many sheltered housing providers have suggested they might increase or introduce charges to services users in order to continue offering services. </w:t>
            </w:r>
            <w:r w:rsidR="00405F14" w:rsidRPr="005772AD">
              <w:t>Whilst</w:t>
            </w:r>
            <w:r w:rsidRPr="005772AD">
              <w:t xml:space="preserve"> this may be </w:t>
            </w:r>
            <w:r w:rsidR="00D96596">
              <w:t>affordable for</w:t>
            </w:r>
            <w:r w:rsidRPr="005772AD">
              <w:t xml:space="preserve"> some service users,</w:t>
            </w:r>
            <w:r w:rsidR="00D96596">
              <w:t xml:space="preserve"> the cost of meeting any ineligible charges may prove to be a burden for other service users.</w:t>
            </w:r>
            <w:r w:rsidRPr="005772AD">
              <w:t xml:space="preserve"> </w:t>
            </w:r>
          </w:p>
          <w:p w14:paraId="445E480D" w14:textId="77777777" w:rsidR="00905EFB" w:rsidRPr="005772AD" w:rsidRDefault="00905EFB" w:rsidP="0015134A">
            <w:pPr>
              <w:pStyle w:val="Default"/>
            </w:pPr>
          </w:p>
          <w:p w14:paraId="6FFEECB1" w14:textId="32264EE5" w:rsidR="00B436F0" w:rsidRPr="005772AD" w:rsidRDefault="000B58C8" w:rsidP="0015134A">
            <w:pPr>
              <w:pStyle w:val="Default"/>
            </w:pPr>
            <w:r w:rsidRPr="005772AD">
              <w:t>Whilst T</w:t>
            </w:r>
            <w:r w:rsidR="00B436F0" w:rsidRPr="005772AD">
              <w:t xml:space="preserve">elecare may be an option for some service users and provide piece of mind and reassurance to families, </w:t>
            </w:r>
            <w:r w:rsidR="003A5240" w:rsidRPr="005772AD">
              <w:t xml:space="preserve">it is likely that due to the preventative nature and low </w:t>
            </w:r>
            <w:r w:rsidR="003A5240" w:rsidRPr="005772AD">
              <w:lastRenderedPageBreak/>
              <w:t xml:space="preserve">level of needs for many people living in Sheltered housing, many </w:t>
            </w:r>
            <w:r w:rsidR="00B436F0" w:rsidRPr="005772AD">
              <w:t xml:space="preserve">service users </w:t>
            </w:r>
            <w:r w:rsidR="003A5240" w:rsidRPr="005772AD">
              <w:t xml:space="preserve">may not </w:t>
            </w:r>
            <w:r w:rsidR="00B436F0" w:rsidRPr="005772AD">
              <w:t>meet national eligibility criteria for social ca</w:t>
            </w:r>
            <w:r w:rsidR="003A67E5" w:rsidRPr="005772AD">
              <w:t>re services in order to access T</w:t>
            </w:r>
            <w:r w:rsidR="003A5240" w:rsidRPr="005772AD">
              <w:t>elecare.</w:t>
            </w:r>
          </w:p>
          <w:p w14:paraId="21CB3791" w14:textId="77777777" w:rsidR="002A5929" w:rsidRPr="005772AD" w:rsidRDefault="002A5929" w:rsidP="0015134A">
            <w:pPr>
              <w:pStyle w:val="Default"/>
            </w:pPr>
          </w:p>
          <w:p w14:paraId="575848BC" w14:textId="5DABEFC7" w:rsidR="00951C90" w:rsidRDefault="00951C90" w:rsidP="0021097F">
            <w:pPr>
              <w:spacing w:after="0"/>
              <w:rPr>
                <w:rFonts w:cs="Arial"/>
                <w:sz w:val="24"/>
                <w:szCs w:val="24"/>
                <w:lang w:val="en-US"/>
              </w:rPr>
            </w:pPr>
            <w:r w:rsidRPr="005772AD">
              <w:rPr>
                <w:rFonts w:cs="Arial"/>
                <w:sz w:val="24"/>
                <w:szCs w:val="24"/>
                <w:lang w:val="en-US"/>
              </w:rPr>
              <w:t>Should a decision be made to withdraw LCC funding to sheltered housing, prior to implementing the decision we will promote the Lancashire Wellbeing service within sheltered housing services.</w:t>
            </w:r>
          </w:p>
          <w:p w14:paraId="25E85906" w14:textId="77777777" w:rsidR="006A1A99" w:rsidRPr="005772AD" w:rsidRDefault="006A1A99" w:rsidP="0021097F">
            <w:pPr>
              <w:spacing w:after="0"/>
              <w:rPr>
                <w:rFonts w:cs="Arial"/>
                <w:sz w:val="24"/>
                <w:szCs w:val="24"/>
                <w:lang w:val="en-US"/>
              </w:rPr>
            </w:pPr>
          </w:p>
          <w:p w14:paraId="0C1F737F" w14:textId="564CB212" w:rsidR="0021097F" w:rsidRPr="005772AD" w:rsidRDefault="0021097F" w:rsidP="0021097F">
            <w:pPr>
              <w:spacing w:after="0"/>
              <w:rPr>
                <w:rFonts w:cs="Arial"/>
                <w:sz w:val="24"/>
                <w:szCs w:val="24"/>
                <w:lang w:val="en-US"/>
              </w:rPr>
            </w:pPr>
            <w:r w:rsidRPr="005772AD">
              <w:rPr>
                <w:rFonts w:cs="Arial"/>
                <w:sz w:val="24"/>
                <w:szCs w:val="24"/>
                <w:lang w:val="en-US"/>
              </w:rPr>
              <w:t>The Lancashire Wellbeing Service helps people to deal with the underlying causes that are affecting their ability to manage their health and wellbeing. It aims to ensure that people feel included in their communities, are able to live more independently and to enjoy a good quality of life. Referrals into the service can be made by a wide range of professionals or through self-referral. The service is available to all people over the age of 18yrs who are affected by one or more of the following issues:</w:t>
            </w:r>
          </w:p>
          <w:p w14:paraId="2D9E7CFF" w14:textId="77777777" w:rsidR="0021097F" w:rsidRPr="005772AD" w:rsidRDefault="0021097F" w:rsidP="0021097F">
            <w:pPr>
              <w:pStyle w:val="ListParagraph"/>
              <w:numPr>
                <w:ilvl w:val="0"/>
                <w:numId w:val="10"/>
              </w:numPr>
              <w:spacing w:after="0"/>
              <w:rPr>
                <w:rFonts w:cs="Arial"/>
                <w:sz w:val="24"/>
                <w:szCs w:val="24"/>
                <w:lang w:val="en-US"/>
              </w:rPr>
            </w:pPr>
            <w:r w:rsidRPr="005772AD">
              <w:rPr>
                <w:rFonts w:cs="Arial"/>
                <w:sz w:val="24"/>
                <w:szCs w:val="24"/>
                <w:lang w:val="en-US"/>
              </w:rPr>
              <w:t>Mild mental health problems (such as low mood, anxiety, stress and mild depression)</w:t>
            </w:r>
          </w:p>
          <w:p w14:paraId="342DFC68" w14:textId="77777777" w:rsidR="0021097F" w:rsidRPr="005772AD" w:rsidRDefault="0021097F" w:rsidP="0021097F">
            <w:pPr>
              <w:pStyle w:val="ListParagraph"/>
              <w:numPr>
                <w:ilvl w:val="0"/>
                <w:numId w:val="10"/>
              </w:numPr>
              <w:spacing w:after="0"/>
              <w:rPr>
                <w:rFonts w:cs="Arial"/>
                <w:sz w:val="24"/>
                <w:szCs w:val="24"/>
                <w:lang w:val="en-US"/>
              </w:rPr>
            </w:pPr>
            <w:r w:rsidRPr="005772AD">
              <w:rPr>
                <w:rFonts w:cs="Arial"/>
                <w:sz w:val="24"/>
                <w:szCs w:val="24"/>
                <w:lang w:val="en-US"/>
              </w:rPr>
              <w:t>Social Isolation, loneliness, few or poor social networks</w:t>
            </w:r>
          </w:p>
          <w:p w14:paraId="6338FD58" w14:textId="77777777" w:rsidR="0021097F" w:rsidRPr="005772AD" w:rsidRDefault="0021097F" w:rsidP="0021097F">
            <w:pPr>
              <w:pStyle w:val="ListParagraph"/>
              <w:numPr>
                <w:ilvl w:val="0"/>
                <w:numId w:val="10"/>
              </w:numPr>
              <w:spacing w:after="0"/>
              <w:rPr>
                <w:rFonts w:cs="Arial"/>
                <w:sz w:val="24"/>
                <w:szCs w:val="24"/>
                <w:lang w:val="en-US"/>
              </w:rPr>
            </w:pPr>
            <w:r w:rsidRPr="005772AD">
              <w:rPr>
                <w:rFonts w:cs="Arial"/>
                <w:sz w:val="24"/>
                <w:szCs w:val="24"/>
                <w:lang w:val="en-US"/>
              </w:rPr>
              <w:t>Experiencing difficult circumstances e.g. problems with family, finance, employment</w:t>
            </w:r>
          </w:p>
          <w:p w14:paraId="1C5BF176" w14:textId="77777777" w:rsidR="0021097F" w:rsidRPr="005772AD" w:rsidRDefault="0021097F" w:rsidP="0021097F">
            <w:pPr>
              <w:pStyle w:val="ListParagraph"/>
              <w:numPr>
                <w:ilvl w:val="0"/>
                <w:numId w:val="10"/>
              </w:numPr>
              <w:spacing w:after="0"/>
              <w:rPr>
                <w:rFonts w:cs="Arial"/>
                <w:sz w:val="24"/>
                <w:szCs w:val="24"/>
                <w:lang w:val="en-US"/>
              </w:rPr>
            </w:pPr>
            <w:r w:rsidRPr="005772AD">
              <w:rPr>
                <w:rFonts w:cs="Arial"/>
                <w:sz w:val="24"/>
                <w:szCs w:val="24"/>
                <w:lang w:val="en-US"/>
              </w:rPr>
              <w:t>Struggling to cope/feeling overwhelmed</w:t>
            </w:r>
          </w:p>
          <w:p w14:paraId="0E4B0334" w14:textId="77777777" w:rsidR="0021097F" w:rsidRPr="005772AD" w:rsidRDefault="0021097F" w:rsidP="0021097F">
            <w:pPr>
              <w:pStyle w:val="ListParagraph"/>
              <w:numPr>
                <w:ilvl w:val="0"/>
                <w:numId w:val="10"/>
              </w:numPr>
              <w:spacing w:after="0"/>
              <w:rPr>
                <w:rFonts w:cs="Arial"/>
                <w:sz w:val="24"/>
                <w:szCs w:val="24"/>
                <w:lang w:val="en-US"/>
              </w:rPr>
            </w:pPr>
            <w:r w:rsidRPr="005772AD">
              <w:rPr>
                <w:rFonts w:cs="Arial"/>
                <w:sz w:val="24"/>
                <w:szCs w:val="24"/>
                <w:lang w:val="en-US"/>
              </w:rPr>
              <w:t>Need support in relation to healthy living and developing a healthier lifestyle, through understanding and adapting behavior</w:t>
            </w:r>
          </w:p>
          <w:p w14:paraId="6EC6925E" w14:textId="77777777" w:rsidR="0021097F" w:rsidRPr="005772AD" w:rsidRDefault="0021097F" w:rsidP="0021097F">
            <w:pPr>
              <w:spacing w:after="0"/>
              <w:rPr>
                <w:rFonts w:cs="Arial"/>
                <w:sz w:val="24"/>
                <w:szCs w:val="24"/>
                <w:lang w:val="en-US"/>
              </w:rPr>
            </w:pPr>
            <w:r w:rsidRPr="005772AD">
              <w:rPr>
                <w:rFonts w:cs="Arial"/>
                <w:sz w:val="24"/>
                <w:szCs w:val="24"/>
                <w:lang w:val="en-US"/>
              </w:rPr>
              <w:t>The support provided consists of  </w:t>
            </w:r>
          </w:p>
          <w:p w14:paraId="52EA0DFE" w14:textId="77777777" w:rsidR="0021097F" w:rsidRPr="005772AD" w:rsidRDefault="0021097F" w:rsidP="0021097F">
            <w:pPr>
              <w:numPr>
                <w:ilvl w:val="0"/>
                <w:numId w:val="9"/>
              </w:numPr>
              <w:spacing w:after="0" w:line="240" w:lineRule="auto"/>
              <w:rPr>
                <w:rFonts w:eastAsia="Times New Roman" w:cs="Arial"/>
                <w:sz w:val="24"/>
                <w:szCs w:val="24"/>
                <w:lang w:val="en-US"/>
              </w:rPr>
            </w:pPr>
            <w:r w:rsidRPr="005772AD">
              <w:rPr>
                <w:rFonts w:eastAsia="Times New Roman" w:cs="Arial"/>
                <w:sz w:val="24"/>
                <w:szCs w:val="24"/>
                <w:lang w:val="en-US"/>
              </w:rPr>
              <w:t>Personal support to make positive changes in your life for up to 6 sessions</w:t>
            </w:r>
          </w:p>
          <w:p w14:paraId="7827AE33" w14:textId="77777777" w:rsidR="0021097F" w:rsidRPr="005772AD" w:rsidRDefault="0021097F" w:rsidP="0021097F">
            <w:pPr>
              <w:numPr>
                <w:ilvl w:val="0"/>
                <w:numId w:val="9"/>
              </w:numPr>
              <w:spacing w:after="0" w:line="240" w:lineRule="auto"/>
              <w:rPr>
                <w:rFonts w:eastAsia="Times New Roman" w:cs="Arial"/>
                <w:sz w:val="24"/>
                <w:szCs w:val="24"/>
                <w:lang w:val="en-US"/>
              </w:rPr>
            </w:pPr>
            <w:r w:rsidRPr="005772AD">
              <w:rPr>
                <w:rFonts w:eastAsia="Times New Roman" w:cs="Arial"/>
                <w:sz w:val="24"/>
                <w:szCs w:val="24"/>
                <w:lang w:val="en-US"/>
              </w:rPr>
              <w:t>Provide opportunities that open up other support and social networks such as volunteering, peer networks, community groups</w:t>
            </w:r>
          </w:p>
          <w:p w14:paraId="2552CE12" w14:textId="77777777" w:rsidR="0021097F" w:rsidRPr="005772AD" w:rsidRDefault="0021097F" w:rsidP="0021097F">
            <w:pPr>
              <w:numPr>
                <w:ilvl w:val="0"/>
                <w:numId w:val="9"/>
              </w:numPr>
              <w:spacing w:after="0" w:line="240" w:lineRule="auto"/>
              <w:rPr>
                <w:rFonts w:eastAsia="Times New Roman" w:cs="Arial"/>
                <w:sz w:val="24"/>
                <w:szCs w:val="24"/>
                <w:lang w:val="en-US"/>
              </w:rPr>
            </w:pPr>
            <w:r w:rsidRPr="005772AD">
              <w:rPr>
                <w:rFonts w:eastAsia="Times New Roman" w:cs="Arial"/>
                <w:sz w:val="24"/>
                <w:szCs w:val="24"/>
                <w:lang w:val="en-US"/>
              </w:rPr>
              <w:t>Provide drop-in facilities in your local communities</w:t>
            </w:r>
          </w:p>
          <w:p w14:paraId="74B83F9C" w14:textId="77777777" w:rsidR="0021097F" w:rsidRPr="005772AD" w:rsidRDefault="0021097F" w:rsidP="0021097F">
            <w:pPr>
              <w:numPr>
                <w:ilvl w:val="0"/>
                <w:numId w:val="9"/>
              </w:numPr>
              <w:spacing w:after="0" w:line="240" w:lineRule="auto"/>
              <w:rPr>
                <w:rFonts w:eastAsia="Times New Roman" w:cs="Arial"/>
                <w:sz w:val="24"/>
                <w:szCs w:val="24"/>
                <w:lang w:val="en-US"/>
              </w:rPr>
            </w:pPr>
            <w:r w:rsidRPr="005772AD">
              <w:rPr>
                <w:rFonts w:eastAsia="Times New Roman" w:cs="Arial"/>
                <w:sz w:val="24"/>
                <w:szCs w:val="24"/>
                <w:lang w:val="en-US"/>
              </w:rPr>
              <w:t>Identify and point you in the direction of relevant services in your community</w:t>
            </w:r>
          </w:p>
          <w:p w14:paraId="5B6D30EA" w14:textId="77777777" w:rsidR="0021097F" w:rsidRPr="005772AD" w:rsidRDefault="0021097F" w:rsidP="0021097F">
            <w:pPr>
              <w:rPr>
                <w:rFonts w:cs="Arial"/>
                <w:sz w:val="24"/>
                <w:szCs w:val="24"/>
                <w:lang w:val="en-US"/>
              </w:rPr>
            </w:pPr>
            <w:r w:rsidRPr="005772AD">
              <w:rPr>
                <w:rFonts w:cs="Arial"/>
                <w:sz w:val="24"/>
                <w:szCs w:val="24"/>
                <w:lang w:val="en-US"/>
              </w:rPr>
              <w:t>It is a non-clinical service and doesn’t provide social care services or manage people’s long term health conditions.</w:t>
            </w:r>
          </w:p>
          <w:p w14:paraId="5A37B34B" w14:textId="77777777" w:rsidR="00993F64" w:rsidRPr="005772AD" w:rsidRDefault="00993F64" w:rsidP="00993F64">
            <w:pPr>
              <w:rPr>
                <w:rFonts w:cs="Arial"/>
                <w:sz w:val="24"/>
                <w:szCs w:val="24"/>
              </w:rPr>
            </w:pPr>
          </w:p>
        </w:tc>
      </w:tr>
    </w:tbl>
    <w:p w14:paraId="0ADA641D" w14:textId="77777777" w:rsidR="00993F64" w:rsidRPr="005772AD" w:rsidRDefault="00993F64" w:rsidP="00993F64">
      <w:pPr>
        <w:rPr>
          <w:rFonts w:cs="Arial"/>
          <w:b/>
          <w:sz w:val="24"/>
          <w:szCs w:val="24"/>
        </w:rPr>
      </w:pPr>
    </w:p>
    <w:p w14:paraId="773F5777" w14:textId="77777777" w:rsidR="00993F64" w:rsidRPr="005772AD" w:rsidRDefault="00993F64" w:rsidP="00993F64">
      <w:pPr>
        <w:outlineLvl w:val="0"/>
        <w:rPr>
          <w:rFonts w:cs="Arial"/>
          <w:b/>
          <w:sz w:val="24"/>
          <w:szCs w:val="24"/>
        </w:rPr>
      </w:pPr>
      <w:r w:rsidRPr="005772AD">
        <w:rPr>
          <w:rFonts w:cs="Arial"/>
          <w:b/>
          <w:sz w:val="24"/>
          <w:szCs w:val="24"/>
        </w:rPr>
        <w:t>Question 7 – Balancing the Proposal/Countervailing Factors</w:t>
      </w:r>
    </w:p>
    <w:p w14:paraId="540B7381" w14:textId="77777777" w:rsidR="00993F64" w:rsidRPr="005772AD" w:rsidRDefault="00993F64" w:rsidP="00993F64">
      <w:pPr>
        <w:rPr>
          <w:rFonts w:cs="Arial"/>
          <w:sz w:val="24"/>
          <w:szCs w:val="24"/>
        </w:rPr>
      </w:pPr>
      <w:r w:rsidRPr="005772AD">
        <w:rPr>
          <w:rFonts w:cs="Arial"/>
          <w:sz w:val="24"/>
          <w:szCs w:val="24"/>
        </w:rP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w:t>
      </w:r>
      <w:r w:rsidRPr="005772AD">
        <w:rPr>
          <w:rFonts w:cs="Arial"/>
          <w:sz w:val="24"/>
          <w:szCs w:val="24"/>
        </w:rPr>
        <w:lastRenderedPageBreak/>
        <w:t xml:space="preserve">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772AD" w14:paraId="0E43C6C6" w14:textId="77777777">
        <w:tc>
          <w:tcPr>
            <w:tcW w:w="9242" w:type="dxa"/>
          </w:tcPr>
          <w:p w14:paraId="3CF06C11" w14:textId="4CEBA88F" w:rsidR="00E6042C" w:rsidRPr="005772AD" w:rsidRDefault="00E6042C" w:rsidP="00E6042C">
            <w:pPr>
              <w:rPr>
                <w:rFonts w:cs="Arial"/>
                <w:iCs/>
                <w:sz w:val="24"/>
                <w:szCs w:val="24"/>
              </w:rPr>
            </w:pPr>
            <w:r w:rsidRPr="005772AD">
              <w:rPr>
                <w:rFonts w:cs="Arial"/>
                <w:iCs/>
                <w:sz w:val="24"/>
                <w:szCs w:val="24"/>
              </w:rPr>
              <w:t xml:space="preserve">This proposal has emerged following the need for the County Council to make unprecedented budget savings.  The Medium Term Financial Strategy reported in the November 2015 forecast that the County Council will have a financial shortfall of £262 million in its revenue budget in 2020/21.  </w:t>
            </w:r>
          </w:p>
          <w:p w14:paraId="6E6EA7B5" w14:textId="77777777" w:rsidR="00E6042C" w:rsidRPr="005772AD" w:rsidRDefault="00E6042C" w:rsidP="00E6042C">
            <w:pPr>
              <w:rPr>
                <w:rFonts w:cs="Arial"/>
                <w:iCs/>
                <w:sz w:val="24"/>
                <w:szCs w:val="24"/>
              </w:rPr>
            </w:pPr>
            <w:r w:rsidRPr="005772AD">
              <w:rPr>
                <w:rFonts w:cs="Arial"/>
                <w:iCs/>
                <w:sz w:val="24"/>
                <w:szCs w:val="24"/>
              </w:rPr>
              <w:t>This is a combination of reducing resources as a result of the Government's extended programme of austerity at the same time as the Council is facing significant increases in both the cost (for example as a result of inflation and the national living wage) and demand for its services.</w:t>
            </w:r>
          </w:p>
          <w:p w14:paraId="2624BB4C" w14:textId="77777777" w:rsidR="00E6042C" w:rsidRPr="005772AD" w:rsidRDefault="00E6042C" w:rsidP="00E6042C">
            <w:pPr>
              <w:rPr>
                <w:rFonts w:cs="Arial"/>
                <w:iCs/>
                <w:sz w:val="24"/>
                <w:szCs w:val="24"/>
              </w:rPr>
            </w:pPr>
            <w:r w:rsidRPr="005772AD">
              <w:rPr>
                <w:rFonts w:cs="Arial"/>
                <w:iCs/>
                <w:sz w:val="24"/>
                <w:szCs w:val="24"/>
              </w:rPr>
              <w:t>The revised position following the financial settlement for 2016/17 is now a budget gap of £200.507m by 2020/21.  This revised gap takes into account the impact of the settlement, new financial pressures and savings decisions taken by Full Council in 2014/15, 2015/16 and 2016/17 regarding the future pattern of Council services.</w:t>
            </w:r>
          </w:p>
          <w:p w14:paraId="6A3225DA" w14:textId="77777777" w:rsidR="00E6042C" w:rsidRDefault="00E6042C" w:rsidP="00E6042C">
            <w:pPr>
              <w:rPr>
                <w:rFonts w:cs="Arial"/>
                <w:i/>
                <w:iCs/>
                <w:sz w:val="24"/>
                <w:szCs w:val="24"/>
              </w:rPr>
            </w:pPr>
            <w:r w:rsidRPr="005772AD">
              <w:rPr>
                <w:rFonts w:cs="Arial"/>
                <w:iCs/>
                <w:sz w:val="24"/>
                <w:szCs w:val="24"/>
              </w:rPr>
              <w:t>We acknowledge that some people from protected characteristics groups may be negatively affected however we will strive to minimise any negative impacts by developing as many mitigating actions as possible and by taking into account the views from the consultation</w:t>
            </w:r>
            <w:r w:rsidRPr="005772AD">
              <w:rPr>
                <w:rFonts w:cs="Arial"/>
                <w:i/>
                <w:iCs/>
                <w:sz w:val="24"/>
                <w:szCs w:val="24"/>
              </w:rPr>
              <w:t>.</w:t>
            </w:r>
          </w:p>
          <w:p w14:paraId="281A92C4" w14:textId="1B3EAA5B" w:rsidR="006A1A99" w:rsidRDefault="006A1A99" w:rsidP="00E6042C">
            <w:pPr>
              <w:rPr>
                <w:rFonts w:cs="Arial"/>
                <w:iCs/>
                <w:sz w:val="24"/>
                <w:szCs w:val="24"/>
              </w:rPr>
            </w:pPr>
            <w:r w:rsidRPr="006A1A99">
              <w:rPr>
                <w:rFonts w:cs="Arial"/>
                <w:iCs/>
                <w:sz w:val="24"/>
                <w:szCs w:val="24"/>
              </w:rPr>
              <w:t>The analysis has shown us that there is a disproportionate negative impact on older people, people with disabilities</w:t>
            </w:r>
            <w:r w:rsidR="003014A1">
              <w:rPr>
                <w:rFonts w:cs="Arial"/>
                <w:iCs/>
                <w:sz w:val="24"/>
                <w:szCs w:val="24"/>
              </w:rPr>
              <w:t xml:space="preserve"> and</w:t>
            </w:r>
            <w:r w:rsidRPr="006A1A99">
              <w:rPr>
                <w:rFonts w:cs="Arial"/>
                <w:iCs/>
                <w:sz w:val="24"/>
                <w:szCs w:val="24"/>
              </w:rPr>
              <w:t xml:space="preserve"> women</w:t>
            </w:r>
            <w:r>
              <w:rPr>
                <w:rFonts w:cs="Arial"/>
                <w:iCs/>
                <w:sz w:val="24"/>
                <w:szCs w:val="24"/>
              </w:rPr>
              <w:t>.</w:t>
            </w:r>
          </w:p>
          <w:p w14:paraId="22A96FC7" w14:textId="5403FC7C" w:rsidR="006A1A99" w:rsidRDefault="006A1A99" w:rsidP="00E6042C">
            <w:pPr>
              <w:rPr>
                <w:rFonts w:cs="Arial"/>
                <w:iCs/>
                <w:sz w:val="24"/>
                <w:szCs w:val="24"/>
              </w:rPr>
            </w:pPr>
            <w:r>
              <w:rPr>
                <w:rFonts w:cs="Arial"/>
                <w:iCs/>
                <w:sz w:val="24"/>
                <w:szCs w:val="24"/>
              </w:rPr>
              <w:t>The mitigati</w:t>
            </w:r>
            <w:r w:rsidR="00655063">
              <w:rPr>
                <w:rFonts w:cs="Arial"/>
                <w:iCs/>
                <w:sz w:val="24"/>
                <w:szCs w:val="24"/>
              </w:rPr>
              <w:t xml:space="preserve">ng actions, </w:t>
            </w:r>
            <w:r>
              <w:rPr>
                <w:rFonts w:cs="Arial"/>
                <w:iCs/>
                <w:sz w:val="24"/>
                <w:szCs w:val="24"/>
              </w:rPr>
              <w:t xml:space="preserve"> outlined above</w:t>
            </w:r>
            <w:r w:rsidR="00655063">
              <w:rPr>
                <w:rFonts w:cs="Arial"/>
                <w:iCs/>
                <w:sz w:val="24"/>
                <w:szCs w:val="24"/>
              </w:rPr>
              <w:t xml:space="preserve"> in section 6,</w:t>
            </w:r>
            <w:r>
              <w:rPr>
                <w:rFonts w:cs="Arial"/>
                <w:iCs/>
                <w:sz w:val="24"/>
                <w:szCs w:val="24"/>
              </w:rPr>
              <w:t xml:space="preserve"> </w:t>
            </w:r>
            <w:r w:rsidR="00655063">
              <w:rPr>
                <w:rFonts w:cs="Arial"/>
                <w:iCs/>
                <w:sz w:val="24"/>
                <w:szCs w:val="24"/>
              </w:rPr>
              <w:t>include</w:t>
            </w:r>
            <w:r>
              <w:rPr>
                <w:rFonts w:cs="Arial"/>
                <w:iCs/>
                <w:sz w:val="24"/>
                <w:szCs w:val="24"/>
              </w:rPr>
              <w:t xml:space="preserve"> the following:</w:t>
            </w:r>
          </w:p>
          <w:p w14:paraId="7DF8EE1A" w14:textId="4E9464B8" w:rsidR="006A1A99" w:rsidRPr="003014A1" w:rsidRDefault="006A1A99" w:rsidP="006A1A99">
            <w:pPr>
              <w:pStyle w:val="ListParagraph"/>
              <w:numPr>
                <w:ilvl w:val="0"/>
                <w:numId w:val="18"/>
              </w:numPr>
              <w:rPr>
                <w:rFonts w:cs="Arial"/>
                <w:iCs/>
                <w:sz w:val="24"/>
                <w:szCs w:val="24"/>
              </w:rPr>
            </w:pPr>
            <w:r w:rsidRPr="003014A1">
              <w:rPr>
                <w:rFonts w:cs="Arial"/>
                <w:iCs/>
                <w:sz w:val="24"/>
                <w:szCs w:val="24"/>
              </w:rPr>
              <w:t xml:space="preserve">Reconfiguring </w:t>
            </w:r>
            <w:r w:rsidR="003014A1">
              <w:rPr>
                <w:rFonts w:cs="Arial"/>
                <w:iCs/>
                <w:sz w:val="24"/>
                <w:szCs w:val="24"/>
              </w:rPr>
              <w:t xml:space="preserve">by providers </w:t>
            </w:r>
            <w:r w:rsidRPr="003014A1">
              <w:rPr>
                <w:rFonts w:cs="Arial"/>
                <w:iCs/>
                <w:sz w:val="24"/>
                <w:szCs w:val="24"/>
              </w:rPr>
              <w:t>of services to enable access to increased housing benefit</w:t>
            </w:r>
          </w:p>
          <w:p w14:paraId="28ACCD1E" w14:textId="77777777" w:rsidR="006A1A99" w:rsidRPr="003014A1" w:rsidRDefault="006A1A99" w:rsidP="006A1A99">
            <w:pPr>
              <w:pStyle w:val="ListParagraph"/>
              <w:numPr>
                <w:ilvl w:val="0"/>
                <w:numId w:val="18"/>
              </w:numPr>
              <w:rPr>
                <w:rFonts w:cs="Arial"/>
                <w:iCs/>
                <w:sz w:val="24"/>
                <w:szCs w:val="24"/>
              </w:rPr>
            </w:pPr>
            <w:r w:rsidRPr="003014A1">
              <w:rPr>
                <w:rFonts w:cs="Arial"/>
                <w:iCs/>
                <w:sz w:val="24"/>
                <w:szCs w:val="24"/>
              </w:rPr>
              <w:t>Telecare</w:t>
            </w:r>
          </w:p>
          <w:p w14:paraId="7727CCE0" w14:textId="07AE411B" w:rsidR="006A1A99" w:rsidRPr="003014A1" w:rsidRDefault="006A1A99" w:rsidP="006A1A99">
            <w:pPr>
              <w:pStyle w:val="ListParagraph"/>
              <w:numPr>
                <w:ilvl w:val="0"/>
                <w:numId w:val="18"/>
              </w:numPr>
              <w:rPr>
                <w:rFonts w:cs="Arial"/>
                <w:iCs/>
                <w:sz w:val="24"/>
                <w:szCs w:val="24"/>
              </w:rPr>
            </w:pPr>
            <w:r w:rsidRPr="003014A1">
              <w:rPr>
                <w:rFonts w:cs="Arial"/>
                <w:iCs/>
                <w:sz w:val="24"/>
                <w:szCs w:val="24"/>
              </w:rPr>
              <w:t>Lancashire Wellbeing Service</w:t>
            </w:r>
          </w:p>
          <w:p w14:paraId="5B59E3DC" w14:textId="228763F6" w:rsidR="003014A1" w:rsidRPr="003014A1" w:rsidRDefault="003014A1" w:rsidP="006A1A99">
            <w:pPr>
              <w:pStyle w:val="ListParagraph"/>
              <w:numPr>
                <w:ilvl w:val="0"/>
                <w:numId w:val="18"/>
              </w:numPr>
              <w:rPr>
                <w:rFonts w:cs="Arial"/>
                <w:iCs/>
                <w:sz w:val="24"/>
                <w:szCs w:val="24"/>
              </w:rPr>
            </w:pPr>
            <w:r w:rsidRPr="003014A1">
              <w:rPr>
                <w:sz w:val="24"/>
                <w:szCs w:val="24"/>
              </w:rPr>
              <w:t>Continuation of support funded directly by increased service user charges</w:t>
            </w:r>
          </w:p>
          <w:p w14:paraId="68152545" w14:textId="77777777" w:rsidR="00BF7A5E" w:rsidRPr="005772AD" w:rsidRDefault="00BF7A5E" w:rsidP="00BF7A5E">
            <w:pPr>
              <w:outlineLvl w:val="0"/>
              <w:rPr>
                <w:rFonts w:cs="Arial"/>
                <w:sz w:val="24"/>
                <w:szCs w:val="24"/>
              </w:rPr>
            </w:pPr>
            <w:r w:rsidRPr="005772AD">
              <w:rPr>
                <w:rFonts w:cs="Arial"/>
                <w:sz w:val="24"/>
                <w:szCs w:val="24"/>
              </w:rPr>
              <w:t xml:space="preserve">  </w:t>
            </w:r>
          </w:p>
        </w:tc>
      </w:tr>
    </w:tbl>
    <w:p w14:paraId="592D5353" w14:textId="77777777" w:rsidR="00993F64" w:rsidRPr="005772AD" w:rsidRDefault="00993F64" w:rsidP="00993F64">
      <w:pPr>
        <w:outlineLvl w:val="0"/>
        <w:rPr>
          <w:rFonts w:cs="Arial"/>
          <w:b/>
          <w:sz w:val="24"/>
          <w:szCs w:val="24"/>
        </w:rPr>
      </w:pPr>
    </w:p>
    <w:p w14:paraId="3AE2763D" w14:textId="77777777" w:rsidR="00993F64" w:rsidRPr="005772AD" w:rsidRDefault="00993F64" w:rsidP="00993F64">
      <w:pPr>
        <w:outlineLvl w:val="0"/>
        <w:rPr>
          <w:rFonts w:cs="Arial"/>
          <w:b/>
          <w:sz w:val="24"/>
          <w:szCs w:val="24"/>
        </w:rPr>
      </w:pPr>
      <w:r w:rsidRPr="005772AD">
        <w:rPr>
          <w:rFonts w:cs="Arial"/>
          <w:b/>
          <w:sz w:val="24"/>
          <w:szCs w:val="24"/>
        </w:rPr>
        <w:t>Question 8 – Final Proposal</w:t>
      </w:r>
    </w:p>
    <w:p w14:paraId="1CDEC8E5" w14:textId="77777777" w:rsidR="00993F64" w:rsidRPr="005772AD" w:rsidRDefault="00993F64" w:rsidP="00993F64">
      <w:pPr>
        <w:rPr>
          <w:rFonts w:cs="Arial"/>
          <w:i/>
          <w:sz w:val="24"/>
          <w:szCs w:val="24"/>
        </w:rPr>
      </w:pPr>
      <w:r w:rsidRPr="005772AD">
        <w:rPr>
          <w:rFonts w:cs="Arial"/>
          <w:sz w:val="24"/>
          <w:szCs w:val="24"/>
        </w:rPr>
        <w:t>In summary, what is your final proposal and which groups may be affected and how?</w:t>
      </w:r>
      <w:r w:rsidRPr="005772AD">
        <w:rPr>
          <w:rFonts w:cs="Arial"/>
          <w:i/>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772AD" w14:paraId="52B9DE45" w14:textId="77777777">
        <w:tc>
          <w:tcPr>
            <w:tcW w:w="9242" w:type="dxa"/>
          </w:tcPr>
          <w:p w14:paraId="29CDBEA7" w14:textId="3E6F93C9" w:rsidR="00993F64" w:rsidRPr="005772AD" w:rsidRDefault="00993F64" w:rsidP="00993F64">
            <w:pPr>
              <w:rPr>
                <w:rFonts w:cs="Arial"/>
                <w:sz w:val="24"/>
                <w:szCs w:val="24"/>
              </w:rPr>
            </w:pPr>
          </w:p>
          <w:p w14:paraId="5517CEC1" w14:textId="77777777" w:rsidR="00C20282" w:rsidRPr="005772AD" w:rsidRDefault="00C20282" w:rsidP="00C20282">
            <w:pPr>
              <w:pStyle w:val="Default"/>
            </w:pPr>
            <w:r w:rsidRPr="005772AD">
              <w:t xml:space="preserve">The final proposal is as follows: </w:t>
            </w:r>
          </w:p>
          <w:p w14:paraId="0D63A3E6" w14:textId="724293B8" w:rsidR="00C20282" w:rsidRPr="005772AD" w:rsidRDefault="00C20282" w:rsidP="00655063">
            <w:pPr>
              <w:pStyle w:val="Default"/>
              <w:numPr>
                <w:ilvl w:val="1"/>
                <w:numId w:val="25"/>
              </w:numPr>
              <w:ind w:left="709" w:hanging="425"/>
            </w:pPr>
            <w:r w:rsidRPr="005772AD">
              <w:t>Withd</w:t>
            </w:r>
            <w:r w:rsidR="00655063">
              <w:t>rawal of £2.5 million funding f</w:t>
            </w:r>
            <w:r w:rsidRPr="005772AD">
              <w:t>r</w:t>
            </w:r>
            <w:r w:rsidR="00655063">
              <w:t>om</w:t>
            </w:r>
            <w:r w:rsidRPr="005772AD">
              <w:t xml:space="preserve"> sheltered housing </w:t>
            </w:r>
            <w:r w:rsidR="00655063">
              <w:t xml:space="preserve">and community </w:t>
            </w:r>
            <w:r w:rsidR="00655063">
              <w:lastRenderedPageBreak/>
              <w:t>alarms</w:t>
            </w:r>
          </w:p>
          <w:p w14:paraId="4293639B" w14:textId="77777777" w:rsidR="00C20282" w:rsidRPr="005772AD" w:rsidRDefault="00C20282" w:rsidP="00C20282">
            <w:pPr>
              <w:pStyle w:val="Default"/>
            </w:pPr>
          </w:p>
          <w:p w14:paraId="42AB1CDC" w14:textId="3B623E80" w:rsidR="00C20282" w:rsidRPr="005772AD" w:rsidRDefault="00C20282" w:rsidP="00C20282">
            <w:pPr>
              <w:pStyle w:val="Default"/>
            </w:pPr>
            <w:r w:rsidRPr="005772AD">
              <w:t xml:space="preserve"> The following groups will be affected </w:t>
            </w:r>
          </w:p>
          <w:p w14:paraId="397EFA04" w14:textId="7B70E179" w:rsidR="00C20282" w:rsidRPr="005772AD" w:rsidRDefault="00C20282" w:rsidP="004435A3">
            <w:pPr>
              <w:pStyle w:val="Default"/>
              <w:numPr>
                <w:ilvl w:val="0"/>
                <w:numId w:val="21"/>
              </w:numPr>
            </w:pPr>
            <w:r w:rsidRPr="005772AD">
              <w:t xml:space="preserve">People over the age of 60 years old </w:t>
            </w:r>
          </w:p>
          <w:p w14:paraId="574A39FA" w14:textId="715F1D32" w:rsidR="00C20282" w:rsidRDefault="00C20282" w:rsidP="004435A3">
            <w:pPr>
              <w:pStyle w:val="Default"/>
              <w:numPr>
                <w:ilvl w:val="0"/>
                <w:numId w:val="21"/>
              </w:numPr>
            </w:pPr>
            <w:r w:rsidRPr="005772AD">
              <w:t xml:space="preserve">People with disabilities </w:t>
            </w:r>
          </w:p>
          <w:p w14:paraId="225E1C27" w14:textId="774E8E6C" w:rsidR="004435A3" w:rsidRPr="005772AD" w:rsidRDefault="004435A3" w:rsidP="004435A3">
            <w:pPr>
              <w:pStyle w:val="Default"/>
              <w:numPr>
                <w:ilvl w:val="0"/>
                <w:numId w:val="21"/>
              </w:numPr>
            </w:pPr>
            <w:r>
              <w:t>Women</w:t>
            </w:r>
          </w:p>
          <w:p w14:paraId="559F1372" w14:textId="77777777" w:rsidR="00C20282" w:rsidRPr="005772AD" w:rsidRDefault="00C20282" w:rsidP="00993F64">
            <w:pPr>
              <w:rPr>
                <w:rFonts w:cs="Arial"/>
                <w:sz w:val="24"/>
                <w:szCs w:val="24"/>
              </w:rPr>
            </w:pPr>
          </w:p>
        </w:tc>
      </w:tr>
    </w:tbl>
    <w:p w14:paraId="3F90DF73" w14:textId="77777777" w:rsidR="00993F64" w:rsidRPr="005772AD" w:rsidRDefault="00993F64" w:rsidP="00993F64">
      <w:pPr>
        <w:rPr>
          <w:rFonts w:cs="Arial"/>
          <w:sz w:val="24"/>
          <w:szCs w:val="24"/>
        </w:rPr>
      </w:pPr>
    </w:p>
    <w:p w14:paraId="33D90536" w14:textId="77777777" w:rsidR="00993F64" w:rsidRPr="005772AD" w:rsidRDefault="00993F64" w:rsidP="00993F64">
      <w:pPr>
        <w:outlineLvl w:val="0"/>
        <w:rPr>
          <w:rFonts w:cs="Arial"/>
          <w:b/>
          <w:sz w:val="24"/>
          <w:szCs w:val="24"/>
        </w:rPr>
      </w:pPr>
      <w:r w:rsidRPr="005772AD">
        <w:rPr>
          <w:rFonts w:cs="Arial"/>
          <w:b/>
          <w:sz w:val="24"/>
          <w:szCs w:val="24"/>
        </w:rPr>
        <w:t>Question 9 – Review and Monitoring Arrangements</w:t>
      </w:r>
    </w:p>
    <w:p w14:paraId="27A9B891" w14:textId="77777777" w:rsidR="00993F64" w:rsidRPr="005772AD" w:rsidRDefault="00993F64" w:rsidP="00993F64">
      <w:pPr>
        <w:rPr>
          <w:rFonts w:cs="Arial"/>
          <w:sz w:val="24"/>
          <w:szCs w:val="24"/>
        </w:rPr>
      </w:pPr>
      <w:r w:rsidRPr="005772AD">
        <w:rPr>
          <w:rFonts w:cs="Arial"/>
          <w:sz w:val="24"/>
          <w:szCs w:val="24"/>
        </w:rP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772AD" w14:paraId="4B7F151F" w14:textId="77777777">
        <w:tc>
          <w:tcPr>
            <w:tcW w:w="9242" w:type="dxa"/>
          </w:tcPr>
          <w:p w14:paraId="351A653F" w14:textId="76708794" w:rsidR="00993F64" w:rsidRPr="005772AD" w:rsidRDefault="00C20282" w:rsidP="00993F64">
            <w:pPr>
              <w:rPr>
                <w:rFonts w:cs="Arial"/>
                <w:sz w:val="24"/>
                <w:szCs w:val="24"/>
              </w:rPr>
            </w:pPr>
            <w:r w:rsidRPr="005772AD">
              <w:rPr>
                <w:rFonts w:cs="Arial"/>
                <w:sz w:val="24"/>
                <w:szCs w:val="24"/>
              </w:rPr>
              <w:t xml:space="preserve">We will work with </w:t>
            </w:r>
            <w:r w:rsidR="004435A3">
              <w:rPr>
                <w:rFonts w:cs="Arial"/>
                <w:sz w:val="24"/>
                <w:szCs w:val="24"/>
              </w:rPr>
              <w:t>s</w:t>
            </w:r>
            <w:r w:rsidRPr="005772AD">
              <w:rPr>
                <w:rFonts w:cs="Arial"/>
                <w:sz w:val="24"/>
                <w:szCs w:val="24"/>
              </w:rPr>
              <w:t>hel</w:t>
            </w:r>
            <w:r w:rsidR="002A5929" w:rsidRPr="005772AD">
              <w:rPr>
                <w:rFonts w:cs="Arial"/>
                <w:sz w:val="24"/>
                <w:szCs w:val="24"/>
              </w:rPr>
              <w:t>tered housing providers to</w:t>
            </w:r>
            <w:r w:rsidRPr="005772AD">
              <w:rPr>
                <w:rFonts w:cs="Arial"/>
                <w:sz w:val="24"/>
                <w:szCs w:val="24"/>
              </w:rPr>
              <w:t xml:space="preserve"> minimise the impact of the funding cuts and maximise knowledge and linkages to other services.</w:t>
            </w:r>
          </w:p>
          <w:p w14:paraId="50AB022B" w14:textId="421FD916" w:rsidR="00C20282" w:rsidRPr="005772AD" w:rsidRDefault="00C20282" w:rsidP="0040446B">
            <w:pPr>
              <w:rPr>
                <w:rFonts w:cs="Arial"/>
                <w:sz w:val="24"/>
                <w:szCs w:val="24"/>
              </w:rPr>
            </w:pPr>
            <w:r w:rsidRPr="005772AD">
              <w:rPr>
                <w:rFonts w:cs="Arial"/>
                <w:sz w:val="24"/>
                <w:szCs w:val="24"/>
              </w:rPr>
              <w:t>Where service users meet national eligibility criteria for social care services</w:t>
            </w:r>
            <w:r w:rsidR="006004AE" w:rsidRPr="005772AD">
              <w:rPr>
                <w:rFonts w:cs="Arial"/>
                <w:sz w:val="24"/>
                <w:szCs w:val="24"/>
              </w:rPr>
              <w:t xml:space="preserve">, they can request an assessment of needs and support </w:t>
            </w:r>
            <w:r w:rsidR="0040446B">
              <w:rPr>
                <w:rFonts w:cs="Arial"/>
                <w:sz w:val="24"/>
                <w:szCs w:val="24"/>
              </w:rPr>
              <w:t xml:space="preserve">and </w:t>
            </w:r>
            <w:r w:rsidR="006004AE" w:rsidRPr="005772AD">
              <w:rPr>
                <w:rFonts w:cs="Arial"/>
                <w:sz w:val="24"/>
                <w:szCs w:val="24"/>
              </w:rPr>
              <w:t>service</w:t>
            </w:r>
            <w:r w:rsidR="0040446B">
              <w:rPr>
                <w:rFonts w:cs="Arial"/>
                <w:sz w:val="24"/>
                <w:szCs w:val="24"/>
              </w:rPr>
              <w:t>s</w:t>
            </w:r>
            <w:r w:rsidR="006004AE" w:rsidRPr="005772AD">
              <w:rPr>
                <w:rFonts w:cs="Arial"/>
                <w:sz w:val="24"/>
                <w:szCs w:val="24"/>
              </w:rPr>
              <w:t xml:space="preserve"> can be individually commissioned to meet their needs.</w:t>
            </w:r>
          </w:p>
        </w:tc>
      </w:tr>
    </w:tbl>
    <w:p w14:paraId="4C1E67AC" w14:textId="77777777" w:rsidR="00993F64" w:rsidRPr="005772AD" w:rsidRDefault="00993F64" w:rsidP="00993F64">
      <w:pPr>
        <w:rPr>
          <w:rFonts w:cs="Arial"/>
          <w:b/>
          <w:sz w:val="24"/>
          <w:szCs w:val="24"/>
        </w:rPr>
      </w:pPr>
    </w:p>
    <w:p w14:paraId="457C0148" w14:textId="77777777" w:rsidR="00993F64" w:rsidRPr="005772AD" w:rsidRDefault="00993F64" w:rsidP="00993F64">
      <w:pPr>
        <w:outlineLvl w:val="0"/>
        <w:rPr>
          <w:rFonts w:cs="Arial"/>
          <w:sz w:val="24"/>
          <w:szCs w:val="24"/>
        </w:rPr>
      </w:pPr>
      <w:r w:rsidRPr="005772AD">
        <w:rPr>
          <w:rFonts w:cs="Arial"/>
          <w:sz w:val="24"/>
          <w:szCs w:val="24"/>
        </w:rPr>
        <w:t xml:space="preserve">Equality Analysis Prepared By </w:t>
      </w:r>
      <w:r w:rsidR="00C20282" w:rsidRPr="005772AD">
        <w:rPr>
          <w:rFonts w:cs="Arial"/>
          <w:sz w:val="24"/>
          <w:szCs w:val="24"/>
        </w:rPr>
        <w:t>James Collier</w:t>
      </w:r>
    </w:p>
    <w:p w14:paraId="414A1227" w14:textId="77777777" w:rsidR="00993F64" w:rsidRPr="005772AD" w:rsidRDefault="00993F64" w:rsidP="00993F64">
      <w:pPr>
        <w:outlineLvl w:val="0"/>
        <w:rPr>
          <w:rFonts w:cs="Arial"/>
          <w:sz w:val="24"/>
          <w:szCs w:val="24"/>
        </w:rPr>
      </w:pPr>
      <w:r w:rsidRPr="005772AD">
        <w:rPr>
          <w:rFonts w:cs="Arial"/>
          <w:sz w:val="24"/>
          <w:szCs w:val="24"/>
        </w:rPr>
        <w:t>Position/Role</w:t>
      </w:r>
      <w:r w:rsidR="006004AE" w:rsidRPr="005772AD">
        <w:rPr>
          <w:rFonts w:cs="Arial"/>
          <w:sz w:val="24"/>
          <w:szCs w:val="24"/>
        </w:rPr>
        <w:t>:</w:t>
      </w:r>
      <w:r w:rsidRPr="005772AD">
        <w:rPr>
          <w:rFonts w:cs="Arial"/>
          <w:sz w:val="24"/>
          <w:szCs w:val="24"/>
        </w:rPr>
        <w:t xml:space="preserve"> </w:t>
      </w:r>
      <w:r w:rsidR="00C20282" w:rsidRPr="005772AD">
        <w:rPr>
          <w:rFonts w:cs="Arial"/>
          <w:sz w:val="24"/>
          <w:szCs w:val="24"/>
        </w:rPr>
        <w:t>Programme Manager</w:t>
      </w:r>
    </w:p>
    <w:p w14:paraId="51A74AB1" w14:textId="2F94F6DC" w:rsidR="00993F64" w:rsidRPr="005772AD" w:rsidRDefault="00993F64" w:rsidP="00993F64">
      <w:pPr>
        <w:outlineLvl w:val="0"/>
        <w:rPr>
          <w:rFonts w:cs="Arial"/>
          <w:sz w:val="24"/>
          <w:szCs w:val="24"/>
        </w:rPr>
      </w:pPr>
      <w:r w:rsidRPr="005772AD">
        <w:rPr>
          <w:rFonts w:cs="Arial"/>
          <w:sz w:val="24"/>
          <w:szCs w:val="24"/>
        </w:rPr>
        <w:t xml:space="preserve">Equality Analysis Endorsed by Line Manager and/or </w:t>
      </w:r>
      <w:r w:rsidR="00851203" w:rsidRPr="005772AD">
        <w:rPr>
          <w:rFonts w:cs="Arial"/>
          <w:sz w:val="24"/>
          <w:szCs w:val="24"/>
        </w:rPr>
        <w:t>Service Head</w:t>
      </w:r>
      <w:r w:rsidR="003014A1">
        <w:rPr>
          <w:rFonts w:cs="Arial"/>
          <w:sz w:val="24"/>
          <w:szCs w:val="24"/>
        </w:rPr>
        <w:t xml:space="preserve"> – Sarah McCarthy</w:t>
      </w:r>
    </w:p>
    <w:p w14:paraId="19E9510E" w14:textId="77777777" w:rsidR="00993F64" w:rsidRPr="005772AD" w:rsidRDefault="00993F64" w:rsidP="00993F64">
      <w:pPr>
        <w:outlineLvl w:val="0"/>
        <w:rPr>
          <w:rFonts w:cs="Arial"/>
          <w:sz w:val="24"/>
          <w:szCs w:val="24"/>
        </w:rPr>
      </w:pPr>
      <w:r w:rsidRPr="005772AD">
        <w:rPr>
          <w:rFonts w:cs="Arial"/>
          <w:sz w:val="24"/>
          <w:szCs w:val="24"/>
        </w:rPr>
        <w:t xml:space="preserve">Decision Signed Off By </w:t>
      </w:r>
      <w:r w:rsidR="006E4165" w:rsidRPr="005772AD">
        <w:rPr>
          <w:rFonts w:cs="Arial"/>
          <w:sz w:val="24"/>
          <w:szCs w:val="24"/>
        </w:rPr>
        <w:fldChar w:fldCharType="begin">
          <w:ffData>
            <w:name w:val="Text9"/>
            <w:enabled/>
            <w:calcOnExit w:val="0"/>
            <w:textInput/>
          </w:ffData>
        </w:fldChar>
      </w:r>
      <w:r w:rsidRPr="005772AD">
        <w:rPr>
          <w:rFonts w:cs="Arial"/>
          <w:sz w:val="24"/>
          <w:szCs w:val="24"/>
        </w:rPr>
        <w:instrText xml:space="preserve"> FORMTEXT </w:instrText>
      </w:r>
      <w:r w:rsidR="006E4165" w:rsidRPr="005772AD">
        <w:rPr>
          <w:rFonts w:cs="Arial"/>
          <w:sz w:val="24"/>
          <w:szCs w:val="24"/>
        </w:rPr>
      </w:r>
      <w:r w:rsidR="006E4165" w:rsidRPr="005772AD">
        <w:rPr>
          <w:rFonts w:cs="Arial"/>
          <w:sz w:val="24"/>
          <w:szCs w:val="24"/>
        </w:rPr>
        <w:fldChar w:fldCharType="separate"/>
      </w:r>
      <w:r w:rsidRPr="005772AD">
        <w:rPr>
          <w:rFonts w:cs="Arial"/>
          <w:noProof/>
          <w:sz w:val="24"/>
          <w:szCs w:val="24"/>
        </w:rPr>
        <w:t> </w:t>
      </w:r>
      <w:r w:rsidRPr="005772AD">
        <w:rPr>
          <w:rFonts w:cs="Arial"/>
          <w:noProof/>
          <w:sz w:val="24"/>
          <w:szCs w:val="24"/>
        </w:rPr>
        <w:t> </w:t>
      </w:r>
      <w:r w:rsidRPr="005772AD">
        <w:rPr>
          <w:rFonts w:cs="Arial"/>
          <w:noProof/>
          <w:sz w:val="24"/>
          <w:szCs w:val="24"/>
        </w:rPr>
        <w:t> </w:t>
      </w:r>
      <w:r w:rsidRPr="005772AD">
        <w:rPr>
          <w:rFonts w:cs="Arial"/>
          <w:noProof/>
          <w:sz w:val="24"/>
          <w:szCs w:val="24"/>
        </w:rPr>
        <w:t> </w:t>
      </w:r>
      <w:r w:rsidRPr="005772AD">
        <w:rPr>
          <w:rFonts w:cs="Arial"/>
          <w:noProof/>
          <w:sz w:val="24"/>
          <w:szCs w:val="24"/>
        </w:rPr>
        <w:t> </w:t>
      </w:r>
      <w:r w:rsidR="006E4165" w:rsidRPr="005772AD">
        <w:rPr>
          <w:rFonts w:cs="Arial"/>
          <w:sz w:val="24"/>
          <w:szCs w:val="24"/>
        </w:rPr>
        <w:fldChar w:fldCharType="end"/>
      </w:r>
    </w:p>
    <w:p w14:paraId="26D73704" w14:textId="77777777" w:rsidR="00993F64" w:rsidRPr="005772AD" w:rsidRDefault="00993F64" w:rsidP="00993F64">
      <w:pPr>
        <w:outlineLvl w:val="0"/>
        <w:rPr>
          <w:rFonts w:cs="Arial"/>
          <w:sz w:val="24"/>
          <w:szCs w:val="24"/>
        </w:rPr>
      </w:pPr>
      <w:r w:rsidRPr="005772AD">
        <w:rPr>
          <w:rFonts w:cs="Arial"/>
          <w:sz w:val="24"/>
          <w:szCs w:val="24"/>
        </w:rPr>
        <w:t>Cabinet Member</w:t>
      </w:r>
      <w:r w:rsidR="00851203" w:rsidRPr="005772AD">
        <w:rPr>
          <w:rFonts w:cs="Arial"/>
          <w:sz w:val="24"/>
          <w:szCs w:val="24"/>
        </w:rPr>
        <w:t xml:space="preserve"> or Director</w:t>
      </w:r>
      <w:r w:rsidRPr="005772AD">
        <w:rPr>
          <w:rFonts w:cs="Arial"/>
          <w:sz w:val="24"/>
          <w:szCs w:val="24"/>
        </w:rPr>
        <w:t xml:space="preserve"> </w:t>
      </w:r>
      <w:r w:rsidR="006E4165" w:rsidRPr="005772AD">
        <w:rPr>
          <w:rFonts w:cs="Arial"/>
          <w:sz w:val="24"/>
          <w:szCs w:val="24"/>
        </w:rPr>
        <w:fldChar w:fldCharType="begin">
          <w:ffData>
            <w:name w:val="Text9"/>
            <w:enabled/>
            <w:calcOnExit w:val="0"/>
            <w:textInput/>
          </w:ffData>
        </w:fldChar>
      </w:r>
      <w:r w:rsidRPr="005772AD">
        <w:rPr>
          <w:rFonts w:cs="Arial"/>
          <w:sz w:val="24"/>
          <w:szCs w:val="24"/>
        </w:rPr>
        <w:instrText xml:space="preserve"> FORMTEXT </w:instrText>
      </w:r>
      <w:r w:rsidR="006E4165" w:rsidRPr="005772AD">
        <w:rPr>
          <w:rFonts w:cs="Arial"/>
          <w:sz w:val="24"/>
          <w:szCs w:val="24"/>
        </w:rPr>
      </w:r>
      <w:r w:rsidR="006E4165" w:rsidRPr="005772AD">
        <w:rPr>
          <w:rFonts w:cs="Arial"/>
          <w:sz w:val="24"/>
          <w:szCs w:val="24"/>
        </w:rPr>
        <w:fldChar w:fldCharType="separate"/>
      </w:r>
      <w:r w:rsidRPr="005772AD">
        <w:rPr>
          <w:rFonts w:cs="Arial"/>
          <w:noProof/>
          <w:sz w:val="24"/>
          <w:szCs w:val="24"/>
        </w:rPr>
        <w:t> </w:t>
      </w:r>
      <w:r w:rsidRPr="005772AD">
        <w:rPr>
          <w:rFonts w:cs="Arial"/>
          <w:noProof/>
          <w:sz w:val="24"/>
          <w:szCs w:val="24"/>
        </w:rPr>
        <w:t> </w:t>
      </w:r>
      <w:r w:rsidRPr="005772AD">
        <w:rPr>
          <w:rFonts w:cs="Arial"/>
          <w:noProof/>
          <w:sz w:val="24"/>
          <w:szCs w:val="24"/>
        </w:rPr>
        <w:t> </w:t>
      </w:r>
      <w:r w:rsidRPr="005772AD">
        <w:rPr>
          <w:rFonts w:cs="Arial"/>
          <w:noProof/>
          <w:sz w:val="24"/>
          <w:szCs w:val="24"/>
        </w:rPr>
        <w:t> </w:t>
      </w:r>
      <w:r w:rsidRPr="005772AD">
        <w:rPr>
          <w:rFonts w:cs="Arial"/>
          <w:noProof/>
          <w:sz w:val="24"/>
          <w:szCs w:val="24"/>
        </w:rPr>
        <w:t> </w:t>
      </w:r>
      <w:r w:rsidR="006E4165" w:rsidRPr="005772AD">
        <w:rPr>
          <w:rFonts w:cs="Arial"/>
          <w:sz w:val="24"/>
          <w:szCs w:val="24"/>
        </w:rPr>
        <w:fldChar w:fldCharType="end"/>
      </w:r>
    </w:p>
    <w:p w14:paraId="5765FEA7" w14:textId="77777777" w:rsidR="00993F64" w:rsidRPr="005772AD" w:rsidRDefault="00993F64" w:rsidP="00993F64">
      <w:pPr>
        <w:rPr>
          <w:rFonts w:cs="Arial"/>
          <w:b/>
          <w:sz w:val="24"/>
          <w:szCs w:val="24"/>
        </w:rPr>
      </w:pPr>
      <w:r w:rsidRPr="005772AD">
        <w:rPr>
          <w:rFonts w:cs="Arial"/>
          <w:b/>
          <w:sz w:val="24"/>
          <w:szCs w:val="24"/>
        </w:rPr>
        <w:t>Please remember to ensure the Equality Decision Making Analysis is submitted with the decision-making report and a copy is retained with other papers relating to the decision.</w:t>
      </w:r>
    </w:p>
    <w:p w14:paraId="7EE73484" w14:textId="77777777" w:rsidR="00993F64" w:rsidRPr="005772AD" w:rsidRDefault="00993F64" w:rsidP="00993F64">
      <w:pPr>
        <w:rPr>
          <w:rFonts w:cs="Arial"/>
          <w:sz w:val="24"/>
          <w:szCs w:val="24"/>
        </w:rPr>
      </w:pPr>
      <w:r w:rsidRPr="005772AD">
        <w:rPr>
          <w:rFonts w:cs="Arial"/>
          <w:sz w:val="24"/>
          <w:szCs w:val="24"/>
        </w:rPr>
        <w:t xml:space="preserve">Where specific actions are identified as part of the Analysis please ensure that an EAP001 form is completed and forwarded to your </w:t>
      </w:r>
      <w:r w:rsidR="00851203" w:rsidRPr="005772AD">
        <w:rPr>
          <w:rFonts w:cs="Arial"/>
          <w:sz w:val="24"/>
          <w:szCs w:val="24"/>
        </w:rPr>
        <w:t xml:space="preserve">Service </w:t>
      </w:r>
      <w:r w:rsidRPr="005772AD">
        <w:rPr>
          <w:rFonts w:cs="Arial"/>
          <w:sz w:val="24"/>
          <w:szCs w:val="24"/>
        </w:rPr>
        <w:t>contact in the Equality and Cohesion Team.</w:t>
      </w:r>
    </w:p>
    <w:p w14:paraId="732D1C92" w14:textId="77777777" w:rsidR="00993F64" w:rsidRPr="005772AD" w:rsidRDefault="00851203" w:rsidP="00993F64">
      <w:pPr>
        <w:rPr>
          <w:rFonts w:cs="Arial"/>
          <w:sz w:val="24"/>
          <w:szCs w:val="24"/>
        </w:rPr>
      </w:pPr>
      <w:r w:rsidRPr="005772AD">
        <w:rPr>
          <w:rFonts w:cs="Arial"/>
          <w:sz w:val="24"/>
          <w:szCs w:val="24"/>
        </w:rPr>
        <w:t xml:space="preserve">Service </w:t>
      </w:r>
      <w:r w:rsidR="00993F64" w:rsidRPr="005772AD">
        <w:rPr>
          <w:rFonts w:cs="Arial"/>
          <w:sz w:val="24"/>
          <w:szCs w:val="24"/>
        </w:rPr>
        <w:t>contacts in the Equality &amp; Cohesion Team are:</w:t>
      </w:r>
    </w:p>
    <w:p w14:paraId="428CC8B9" w14:textId="77777777" w:rsidR="00993F64" w:rsidRPr="005772AD" w:rsidRDefault="00993F64" w:rsidP="00993F64">
      <w:pPr>
        <w:outlineLvl w:val="0"/>
        <w:rPr>
          <w:rFonts w:cs="Arial"/>
          <w:sz w:val="24"/>
          <w:szCs w:val="24"/>
        </w:rPr>
      </w:pPr>
      <w:r w:rsidRPr="005772AD">
        <w:rPr>
          <w:rFonts w:cs="Arial"/>
          <w:sz w:val="24"/>
          <w:szCs w:val="24"/>
        </w:rPr>
        <w:t>Karen Beaumont – Equality &amp; Cohesion Manager</w:t>
      </w:r>
    </w:p>
    <w:p w14:paraId="2DFD4311" w14:textId="77777777" w:rsidR="00993F64" w:rsidRPr="005772AD" w:rsidRDefault="00555B69" w:rsidP="00993F64">
      <w:pPr>
        <w:outlineLvl w:val="0"/>
        <w:rPr>
          <w:rFonts w:cs="Arial"/>
          <w:sz w:val="24"/>
          <w:szCs w:val="24"/>
        </w:rPr>
      </w:pPr>
      <w:hyperlink r:id="rId13" w:history="1">
        <w:r w:rsidR="00993F64" w:rsidRPr="005772AD">
          <w:rPr>
            <w:rStyle w:val="Hyperlink"/>
            <w:rFonts w:cs="Arial"/>
            <w:sz w:val="24"/>
            <w:szCs w:val="24"/>
          </w:rPr>
          <w:t>Karen.beaumont@lancashire.gov.uk</w:t>
        </w:r>
      </w:hyperlink>
    </w:p>
    <w:p w14:paraId="68029F31" w14:textId="77777777" w:rsidR="00993F64" w:rsidRPr="005772AD" w:rsidRDefault="00993F64" w:rsidP="00993F64">
      <w:pPr>
        <w:outlineLvl w:val="0"/>
        <w:rPr>
          <w:rFonts w:cs="Arial"/>
          <w:sz w:val="24"/>
          <w:szCs w:val="24"/>
        </w:rPr>
      </w:pPr>
      <w:r w:rsidRPr="005772AD">
        <w:rPr>
          <w:rFonts w:cs="Arial"/>
          <w:sz w:val="24"/>
          <w:szCs w:val="24"/>
        </w:rPr>
        <w:lastRenderedPageBreak/>
        <w:t xml:space="preserve">Contact for Adult Services </w:t>
      </w:r>
      <w:r w:rsidR="00851203" w:rsidRPr="005772AD">
        <w:rPr>
          <w:rFonts w:cs="Arial"/>
          <w:sz w:val="24"/>
          <w:szCs w:val="24"/>
        </w:rPr>
        <w:t>; Policy Information and Commissioning (Age Well); Health Equity, Welfare and Partnerships (PH); Patient Safety and Quality Improvement (PH).</w:t>
      </w:r>
    </w:p>
    <w:p w14:paraId="47A20799" w14:textId="77777777" w:rsidR="00993F64" w:rsidRPr="005772AD" w:rsidRDefault="00993F64" w:rsidP="00993F64">
      <w:pPr>
        <w:rPr>
          <w:rFonts w:cs="Arial"/>
          <w:sz w:val="24"/>
          <w:szCs w:val="24"/>
        </w:rPr>
      </w:pPr>
      <w:r w:rsidRPr="005772AD">
        <w:rPr>
          <w:rFonts w:cs="Arial"/>
          <w:sz w:val="24"/>
          <w:szCs w:val="24"/>
        </w:rPr>
        <w:t>Jeanette Binns – Equality &amp; Cohesion Manager</w:t>
      </w:r>
    </w:p>
    <w:p w14:paraId="2E0A4888" w14:textId="77777777" w:rsidR="00993F64" w:rsidRPr="005772AD" w:rsidRDefault="00555B69" w:rsidP="00993F64">
      <w:pPr>
        <w:outlineLvl w:val="0"/>
        <w:rPr>
          <w:rFonts w:cs="Arial"/>
          <w:sz w:val="24"/>
          <w:szCs w:val="24"/>
        </w:rPr>
      </w:pPr>
      <w:hyperlink r:id="rId14" w:history="1">
        <w:r w:rsidR="00993F64" w:rsidRPr="005772AD">
          <w:rPr>
            <w:rStyle w:val="Hyperlink"/>
            <w:rFonts w:cs="Arial"/>
            <w:sz w:val="24"/>
            <w:szCs w:val="24"/>
          </w:rPr>
          <w:t>Jeanette.binns@lancashire.gov.uk</w:t>
        </w:r>
      </w:hyperlink>
    </w:p>
    <w:p w14:paraId="5B8D5BFA" w14:textId="77777777" w:rsidR="00993F64" w:rsidRPr="005772AD" w:rsidRDefault="00993F64" w:rsidP="00993F64">
      <w:pPr>
        <w:rPr>
          <w:rFonts w:cs="Arial"/>
          <w:sz w:val="24"/>
          <w:szCs w:val="24"/>
        </w:rPr>
      </w:pPr>
      <w:r w:rsidRPr="005772AD">
        <w:rPr>
          <w:rFonts w:cs="Arial"/>
          <w:sz w:val="24"/>
          <w:szCs w:val="24"/>
        </w:rPr>
        <w:t xml:space="preserve">Contact for </w:t>
      </w:r>
      <w:r w:rsidR="00851203" w:rsidRPr="005772AD">
        <w:rPr>
          <w:rFonts w:cs="Arial"/>
          <w:sz w:val="24"/>
          <w:szCs w:val="24"/>
        </w:rPr>
        <w:t>Community Services; Development and Corporate Services; Customer Access; Policy Commissioning and Information (Live Well); Trading Standards and Scientific Services (PH), Lancashire Pension Fund</w:t>
      </w:r>
    </w:p>
    <w:p w14:paraId="590E661A" w14:textId="77777777" w:rsidR="00851203" w:rsidRPr="005772AD" w:rsidRDefault="00851203" w:rsidP="00993F64">
      <w:pPr>
        <w:rPr>
          <w:rFonts w:cs="Arial"/>
          <w:sz w:val="24"/>
          <w:szCs w:val="24"/>
        </w:rPr>
      </w:pPr>
    </w:p>
    <w:p w14:paraId="186FDCF2" w14:textId="77777777" w:rsidR="00993F64" w:rsidRPr="005772AD" w:rsidRDefault="00993F64" w:rsidP="00993F64">
      <w:pPr>
        <w:outlineLvl w:val="0"/>
        <w:rPr>
          <w:rFonts w:cs="Arial"/>
          <w:sz w:val="24"/>
          <w:szCs w:val="24"/>
        </w:rPr>
      </w:pPr>
      <w:r w:rsidRPr="005772AD">
        <w:rPr>
          <w:rFonts w:cs="Arial"/>
          <w:sz w:val="24"/>
          <w:szCs w:val="24"/>
        </w:rPr>
        <w:t>Saulo Cwerner – Equality &amp; Cohesion Manager</w:t>
      </w:r>
    </w:p>
    <w:p w14:paraId="167C002A" w14:textId="77777777" w:rsidR="00993F64" w:rsidRPr="005772AD" w:rsidRDefault="00555B69" w:rsidP="00993F64">
      <w:pPr>
        <w:outlineLvl w:val="0"/>
        <w:rPr>
          <w:rFonts w:cs="Arial"/>
          <w:sz w:val="24"/>
          <w:szCs w:val="24"/>
        </w:rPr>
      </w:pPr>
      <w:hyperlink r:id="rId15" w:history="1">
        <w:r w:rsidR="00993F64" w:rsidRPr="005772AD">
          <w:rPr>
            <w:rStyle w:val="Hyperlink"/>
            <w:rFonts w:cs="Arial"/>
            <w:sz w:val="24"/>
            <w:szCs w:val="24"/>
          </w:rPr>
          <w:t>Saulo.cwerner@lancashire.gov.uk</w:t>
        </w:r>
      </w:hyperlink>
    </w:p>
    <w:p w14:paraId="2E1F1357" w14:textId="77777777" w:rsidR="00993F64" w:rsidRPr="005772AD" w:rsidRDefault="00993F64" w:rsidP="00993F64">
      <w:pPr>
        <w:outlineLvl w:val="0"/>
        <w:rPr>
          <w:rFonts w:cs="Arial"/>
          <w:sz w:val="24"/>
          <w:szCs w:val="24"/>
        </w:rPr>
      </w:pPr>
      <w:r w:rsidRPr="005772AD">
        <w:rPr>
          <w:rFonts w:cs="Arial"/>
          <w:sz w:val="24"/>
          <w:szCs w:val="24"/>
        </w:rPr>
        <w:t>Contact for Children</w:t>
      </w:r>
      <w:r w:rsidR="00851203" w:rsidRPr="005772AD">
        <w:rPr>
          <w:rFonts w:cs="Arial"/>
          <w:sz w:val="24"/>
          <w:szCs w:val="24"/>
        </w:rPr>
        <w:t>'s Services; Policy, Information and Commissioning (Start Well); Wellbeing, Prevention and Early Help (PH); BTLS</w:t>
      </w:r>
      <w:r w:rsidRPr="005772AD">
        <w:rPr>
          <w:rFonts w:cs="Arial"/>
          <w:sz w:val="24"/>
          <w:szCs w:val="24"/>
        </w:rPr>
        <w:t xml:space="preserve"> </w:t>
      </w:r>
    </w:p>
    <w:p w14:paraId="7935C067" w14:textId="77777777" w:rsidR="00993F64" w:rsidRPr="005772AD" w:rsidRDefault="00993F64" w:rsidP="00993F64">
      <w:pPr>
        <w:rPr>
          <w:rFonts w:cs="Arial"/>
          <w:sz w:val="24"/>
          <w:szCs w:val="24"/>
        </w:rPr>
      </w:pPr>
    </w:p>
    <w:p w14:paraId="1E231A6B" w14:textId="77777777" w:rsidR="00993F64" w:rsidRPr="005772AD" w:rsidRDefault="00993F64" w:rsidP="00993F64">
      <w:pPr>
        <w:outlineLvl w:val="0"/>
        <w:rPr>
          <w:rFonts w:cs="Arial"/>
          <w:sz w:val="24"/>
          <w:szCs w:val="24"/>
        </w:rPr>
      </w:pPr>
      <w:r w:rsidRPr="005772AD">
        <w:rPr>
          <w:rFonts w:cs="Arial"/>
          <w:sz w:val="24"/>
          <w:szCs w:val="24"/>
        </w:rPr>
        <w:t>Pam Smith – Equality &amp; Cohesion Manager</w:t>
      </w:r>
    </w:p>
    <w:p w14:paraId="43B93D08" w14:textId="77777777" w:rsidR="00993F64" w:rsidRPr="005772AD" w:rsidRDefault="00555B69" w:rsidP="00993F64">
      <w:pPr>
        <w:outlineLvl w:val="0"/>
        <w:rPr>
          <w:rFonts w:cs="Arial"/>
          <w:sz w:val="24"/>
          <w:szCs w:val="24"/>
        </w:rPr>
      </w:pPr>
      <w:hyperlink r:id="rId16" w:history="1">
        <w:r w:rsidR="00993F64" w:rsidRPr="005772AD">
          <w:rPr>
            <w:rStyle w:val="Hyperlink"/>
            <w:rFonts w:cs="Arial"/>
            <w:sz w:val="24"/>
            <w:szCs w:val="24"/>
          </w:rPr>
          <w:t>Pam.smith@lancashire.gov.uk</w:t>
        </w:r>
      </w:hyperlink>
    </w:p>
    <w:p w14:paraId="346744A8" w14:textId="77777777" w:rsidR="00993F64" w:rsidRPr="005772AD" w:rsidRDefault="00993F64" w:rsidP="00993F64">
      <w:pPr>
        <w:rPr>
          <w:rFonts w:cs="Arial"/>
          <w:sz w:val="24"/>
          <w:szCs w:val="24"/>
        </w:rPr>
      </w:pPr>
      <w:r w:rsidRPr="005772AD">
        <w:rPr>
          <w:rFonts w:cs="Arial"/>
          <w:sz w:val="24"/>
          <w:szCs w:val="24"/>
        </w:rPr>
        <w:t xml:space="preserve">Contact for </w:t>
      </w:r>
      <w:r w:rsidR="00851203" w:rsidRPr="005772AD">
        <w:rPr>
          <w:rFonts w:cs="Arial"/>
          <w:sz w:val="24"/>
          <w:szCs w:val="24"/>
        </w:rPr>
        <w:t>Governance, Finance and Public Services; Communications; Corporate Commissioning (Level 1); Emergency Planning and Resilience (PH).</w:t>
      </w:r>
    </w:p>
    <w:p w14:paraId="78C1B852" w14:textId="77777777" w:rsidR="00993F64" w:rsidRPr="005772AD" w:rsidRDefault="00993F64" w:rsidP="00993F64">
      <w:pPr>
        <w:rPr>
          <w:rFonts w:cs="Arial"/>
          <w:sz w:val="24"/>
          <w:szCs w:val="24"/>
        </w:rPr>
      </w:pPr>
      <w:r w:rsidRPr="005772AD">
        <w:rPr>
          <w:rFonts w:cs="Arial"/>
          <w:sz w:val="24"/>
          <w:szCs w:val="24"/>
        </w:rPr>
        <w:t>Thank you</w:t>
      </w:r>
    </w:p>
    <w:sectPr w:rsidR="00993F64" w:rsidRPr="005772AD" w:rsidSect="00993F6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7D25F" w14:textId="77777777" w:rsidR="009225F8" w:rsidRDefault="009225F8" w:rsidP="00993F64">
      <w:pPr>
        <w:spacing w:after="0" w:line="240" w:lineRule="auto"/>
      </w:pPr>
      <w:r>
        <w:separator/>
      </w:r>
    </w:p>
  </w:endnote>
  <w:endnote w:type="continuationSeparator" w:id="0">
    <w:p w14:paraId="164555DF" w14:textId="77777777" w:rsidR="009225F8" w:rsidRDefault="009225F8" w:rsidP="0099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35DC6" w14:textId="77777777" w:rsidR="009225F8" w:rsidRDefault="009225F8">
    <w:pPr>
      <w:pStyle w:val="Footer"/>
      <w:jc w:val="center"/>
    </w:pPr>
    <w:r>
      <w:fldChar w:fldCharType="begin"/>
    </w:r>
    <w:r>
      <w:instrText xml:space="preserve"> PAGE   \* MERGEFORMAT </w:instrText>
    </w:r>
    <w:r>
      <w:fldChar w:fldCharType="separate"/>
    </w:r>
    <w:r w:rsidR="00555B69">
      <w:rPr>
        <w:noProof/>
      </w:rPr>
      <w:t>1</w:t>
    </w:r>
    <w:r>
      <w:rPr>
        <w:noProof/>
      </w:rPr>
      <w:fldChar w:fldCharType="end"/>
    </w:r>
  </w:p>
  <w:p w14:paraId="23915690" w14:textId="77777777" w:rsidR="009225F8" w:rsidRDefault="009225F8">
    <w:pPr>
      <w:pStyle w:val="Footer"/>
    </w:pPr>
  </w:p>
  <w:p w14:paraId="30AB672A" w14:textId="77777777" w:rsidR="009225F8" w:rsidRDefault="009225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D1B4B" w14:textId="77777777" w:rsidR="009225F8" w:rsidRDefault="009225F8" w:rsidP="00993F64">
      <w:pPr>
        <w:spacing w:after="0" w:line="240" w:lineRule="auto"/>
      </w:pPr>
      <w:r>
        <w:separator/>
      </w:r>
    </w:p>
  </w:footnote>
  <w:footnote w:type="continuationSeparator" w:id="0">
    <w:p w14:paraId="48B903E8" w14:textId="77777777" w:rsidR="009225F8" w:rsidRDefault="009225F8" w:rsidP="00993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8643F"/>
    <w:multiLevelType w:val="hybridMultilevel"/>
    <w:tmpl w:val="0672C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420348"/>
    <w:multiLevelType w:val="hybridMultilevel"/>
    <w:tmpl w:val="340A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367CA"/>
    <w:multiLevelType w:val="hybridMultilevel"/>
    <w:tmpl w:val="2B2C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A6FAE"/>
    <w:multiLevelType w:val="hybridMultilevel"/>
    <w:tmpl w:val="CC94EBEE"/>
    <w:lvl w:ilvl="0" w:tplc="08090001">
      <w:start w:val="1"/>
      <w:numFmt w:val="bullet"/>
      <w:lvlText w:val=""/>
      <w:lvlJc w:val="left"/>
      <w:pPr>
        <w:ind w:left="795" w:hanging="360"/>
      </w:pPr>
      <w:rPr>
        <w:rFonts w:ascii="Symbol" w:hAnsi="Symbol" w:hint="default"/>
      </w:rPr>
    </w:lvl>
    <w:lvl w:ilvl="1" w:tplc="93106420">
      <w:numFmt w:val="bullet"/>
      <w:lvlText w:val="•"/>
      <w:lvlJc w:val="left"/>
      <w:pPr>
        <w:ind w:left="1515" w:hanging="360"/>
      </w:pPr>
      <w:rPr>
        <w:rFonts w:ascii="Arial" w:eastAsia="Calibri" w:hAnsi="Arial" w:cs="Arial"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11F046A0"/>
    <w:multiLevelType w:val="hybridMultilevel"/>
    <w:tmpl w:val="50CC2B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224CF"/>
    <w:multiLevelType w:val="hybridMultilevel"/>
    <w:tmpl w:val="87D8D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A6C7E"/>
    <w:multiLevelType w:val="hybridMultilevel"/>
    <w:tmpl w:val="690C6E16"/>
    <w:lvl w:ilvl="0" w:tplc="08090001">
      <w:start w:val="1"/>
      <w:numFmt w:val="bullet"/>
      <w:lvlText w:val=""/>
      <w:lvlJc w:val="left"/>
      <w:pPr>
        <w:ind w:left="720" w:hanging="360"/>
      </w:pPr>
      <w:rPr>
        <w:rFonts w:ascii="Symbol" w:hAnsi="Symbol" w:hint="default"/>
      </w:rPr>
    </w:lvl>
    <w:lvl w:ilvl="1" w:tplc="C60C328E">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A6576"/>
    <w:multiLevelType w:val="hybridMultilevel"/>
    <w:tmpl w:val="7254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A2BA6"/>
    <w:multiLevelType w:val="hybridMultilevel"/>
    <w:tmpl w:val="7642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F2234"/>
    <w:multiLevelType w:val="hybridMultilevel"/>
    <w:tmpl w:val="977A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B6553"/>
    <w:multiLevelType w:val="hybridMultilevel"/>
    <w:tmpl w:val="C194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06142"/>
    <w:multiLevelType w:val="hybridMultilevel"/>
    <w:tmpl w:val="BF7A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31A66"/>
    <w:multiLevelType w:val="hybridMultilevel"/>
    <w:tmpl w:val="BFF48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2715F0"/>
    <w:multiLevelType w:val="hybridMultilevel"/>
    <w:tmpl w:val="BC8C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174E9"/>
    <w:multiLevelType w:val="multilevel"/>
    <w:tmpl w:val="C2D60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945535"/>
    <w:multiLevelType w:val="hybridMultilevel"/>
    <w:tmpl w:val="4FBE7EA8"/>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9" w15:restartNumberingAfterBreak="0">
    <w:nsid w:val="5EB175C9"/>
    <w:multiLevelType w:val="hybridMultilevel"/>
    <w:tmpl w:val="EC9E28EC"/>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0" w15:restartNumberingAfterBreak="0">
    <w:nsid w:val="678D5F1C"/>
    <w:multiLevelType w:val="hybridMultilevel"/>
    <w:tmpl w:val="090E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153FAB"/>
    <w:multiLevelType w:val="hybridMultilevel"/>
    <w:tmpl w:val="B2E2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12A71"/>
    <w:multiLevelType w:val="hybridMultilevel"/>
    <w:tmpl w:val="EC8C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845CCE"/>
    <w:multiLevelType w:val="hybridMultilevel"/>
    <w:tmpl w:val="3E84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3"/>
  </w:num>
  <w:num w:numId="4">
    <w:abstractNumId w:val="0"/>
  </w:num>
  <w:num w:numId="5">
    <w:abstractNumId w:val="2"/>
  </w:num>
  <w:num w:numId="6">
    <w:abstractNumId w:val="16"/>
  </w:num>
  <w:num w:numId="7">
    <w:abstractNumId w:val="6"/>
  </w:num>
  <w:num w:numId="8">
    <w:abstractNumId w:val="4"/>
  </w:num>
  <w:num w:numId="9">
    <w:abstractNumId w:val="17"/>
  </w:num>
  <w:num w:numId="10">
    <w:abstractNumId w:val="7"/>
  </w:num>
  <w:num w:numId="11">
    <w:abstractNumId w:val="20"/>
  </w:num>
  <w:num w:numId="12">
    <w:abstractNumId w:val="22"/>
  </w:num>
  <w:num w:numId="13">
    <w:abstractNumId w:val="1"/>
  </w:num>
  <w:num w:numId="14">
    <w:abstractNumId w:val="3"/>
  </w:num>
  <w:num w:numId="15">
    <w:abstractNumId w:val="11"/>
  </w:num>
  <w:num w:numId="16">
    <w:abstractNumId w:val="21"/>
  </w:num>
  <w:num w:numId="17">
    <w:abstractNumId w:val="24"/>
  </w:num>
  <w:num w:numId="18">
    <w:abstractNumId w:val="14"/>
  </w:num>
  <w:num w:numId="19">
    <w:abstractNumId w:val="8"/>
  </w:num>
  <w:num w:numId="20">
    <w:abstractNumId w:val="13"/>
  </w:num>
  <w:num w:numId="21">
    <w:abstractNumId w:val="12"/>
  </w:num>
  <w:num w:numId="22">
    <w:abstractNumId w:val="18"/>
  </w:num>
  <w:num w:numId="23">
    <w:abstractNumId w:val="19"/>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C6"/>
    <w:rsid w:val="00067BA9"/>
    <w:rsid w:val="00070CE0"/>
    <w:rsid w:val="000B58C8"/>
    <w:rsid w:val="000D3321"/>
    <w:rsid w:val="00105992"/>
    <w:rsid w:val="001304E1"/>
    <w:rsid w:val="00143978"/>
    <w:rsid w:val="001456AD"/>
    <w:rsid w:val="0015134A"/>
    <w:rsid w:val="0016072B"/>
    <w:rsid w:val="00206C27"/>
    <w:rsid w:val="0021097F"/>
    <w:rsid w:val="00210CB6"/>
    <w:rsid w:val="00247EB4"/>
    <w:rsid w:val="00250C7C"/>
    <w:rsid w:val="002A5929"/>
    <w:rsid w:val="002B5B06"/>
    <w:rsid w:val="002E4380"/>
    <w:rsid w:val="003014A1"/>
    <w:rsid w:val="00311241"/>
    <w:rsid w:val="003A5240"/>
    <w:rsid w:val="003A67E5"/>
    <w:rsid w:val="003C5906"/>
    <w:rsid w:val="004009DC"/>
    <w:rsid w:val="0040446B"/>
    <w:rsid w:val="00405F14"/>
    <w:rsid w:val="004168E4"/>
    <w:rsid w:val="004435A3"/>
    <w:rsid w:val="00462E03"/>
    <w:rsid w:val="00476BFB"/>
    <w:rsid w:val="00480B1A"/>
    <w:rsid w:val="0052562B"/>
    <w:rsid w:val="00555B69"/>
    <w:rsid w:val="0057155F"/>
    <w:rsid w:val="005772AD"/>
    <w:rsid w:val="005C06E5"/>
    <w:rsid w:val="005F6692"/>
    <w:rsid w:val="006004AE"/>
    <w:rsid w:val="00655063"/>
    <w:rsid w:val="006A1A99"/>
    <w:rsid w:val="006B1D00"/>
    <w:rsid w:val="006C6F54"/>
    <w:rsid w:val="006E4165"/>
    <w:rsid w:val="006F7AE3"/>
    <w:rsid w:val="00742E96"/>
    <w:rsid w:val="0077387D"/>
    <w:rsid w:val="00781AE8"/>
    <w:rsid w:val="00786749"/>
    <w:rsid w:val="007A6176"/>
    <w:rsid w:val="007B24CC"/>
    <w:rsid w:val="007E3FD0"/>
    <w:rsid w:val="00801CF2"/>
    <w:rsid w:val="008356D7"/>
    <w:rsid w:val="00851203"/>
    <w:rsid w:val="0087663D"/>
    <w:rsid w:val="008853B5"/>
    <w:rsid w:val="008F3732"/>
    <w:rsid w:val="008F72ED"/>
    <w:rsid w:val="00905EFB"/>
    <w:rsid w:val="00921D22"/>
    <w:rsid w:val="009225F8"/>
    <w:rsid w:val="00951C90"/>
    <w:rsid w:val="00972D6E"/>
    <w:rsid w:val="009838D0"/>
    <w:rsid w:val="00993F64"/>
    <w:rsid w:val="009958B0"/>
    <w:rsid w:val="00997CE1"/>
    <w:rsid w:val="00A476BB"/>
    <w:rsid w:val="00A533BB"/>
    <w:rsid w:val="00A53459"/>
    <w:rsid w:val="00A71B56"/>
    <w:rsid w:val="00A9642F"/>
    <w:rsid w:val="00AE49B0"/>
    <w:rsid w:val="00B17CC5"/>
    <w:rsid w:val="00B33EF5"/>
    <w:rsid w:val="00B436F0"/>
    <w:rsid w:val="00B9093A"/>
    <w:rsid w:val="00B9665B"/>
    <w:rsid w:val="00BC05CE"/>
    <w:rsid w:val="00BC5EC5"/>
    <w:rsid w:val="00BE0A96"/>
    <w:rsid w:val="00BE6E22"/>
    <w:rsid w:val="00BF4959"/>
    <w:rsid w:val="00BF7A5E"/>
    <w:rsid w:val="00C20282"/>
    <w:rsid w:val="00C27D10"/>
    <w:rsid w:val="00C47958"/>
    <w:rsid w:val="00C52D56"/>
    <w:rsid w:val="00CF1FE3"/>
    <w:rsid w:val="00CF33C6"/>
    <w:rsid w:val="00D540C6"/>
    <w:rsid w:val="00D96596"/>
    <w:rsid w:val="00DC76E9"/>
    <w:rsid w:val="00E1575A"/>
    <w:rsid w:val="00E308D0"/>
    <w:rsid w:val="00E6042C"/>
    <w:rsid w:val="00EC4A23"/>
    <w:rsid w:val="00EC67EA"/>
    <w:rsid w:val="00F569A0"/>
    <w:rsid w:val="00F92450"/>
    <w:rsid w:val="00FE2D6F"/>
    <w:rsid w:val="00FF7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D32508E"/>
  <w15:docId w15:val="{99D906DC-7443-45EC-98DF-C4EE8268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7D10"/>
    <w:pPr>
      <w:ind w:left="720"/>
      <w:contextualSpacing/>
    </w:pPr>
  </w:style>
  <w:style w:type="paragraph" w:customStyle="1" w:styleId="Default">
    <w:name w:val="Default"/>
    <w:rsid w:val="00EC67EA"/>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8808">
      <w:bodyDiv w:val="1"/>
      <w:marLeft w:val="0"/>
      <w:marRight w:val="0"/>
      <w:marTop w:val="0"/>
      <w:marBottom w:val="0"/>
      <w:divBdr>
        <w:top w:val="none" w:sz="0" w:space="0" w:color="auto"/>
        <w:left w:val="none" w:sz="0" w:space="0" w:color="auto"/>
        <w:bottom w:val="none" w:sz="0" w:space="0" w:color="auto"/>
        <w:right w:val="none" w:sz="0" w:space="0" w:color="auto"/>
      </w:divBdr>
    </w:div>
    <w:div w:id="267467433">
      <w:bodyDiv w:val="1"/>
      <w:marLeft w:val="0"/>
      <w:marRight w:val="0"/>
      <w:marTop w:val="0"/>
      <w:marBottom w:val="0"/>
      <w:divBdr>
        <w:top w:val="none" w:sz="0" w:space="0" w:color="auto"/>
        <w:left w:val="none" w:sz="0" w:space="0" w:color="auto"/>
        <w:bottom w:val="none" w:sz="0" w:space="0" w:color="auto"/>
        <w:right w:val="none" w:sz="0" w:space="0" w:color="auto"/>
      </w:divBdr>
    </w:div>
    <w:div w:id="404837409">
      <w:bodyDiv w:val="1"/>
      <w:marLeft w:val="0"/>
      <w:marRight w:val="0"/>
      <w:marTop w:val="0"/>
      <w:marBottom w:val="0"/>
      <w:divBdr>
        <w:top w:val="none" w:sz="0" w:space="0" w:color="auto"/>
        <w:left w:val="none" w:sz="0" w:space="0" w:color="auto"/>
        <w:bottom w:val="none" w:sz="0" w:space="0" w:color="auto"/>
        <w:right w:val="none" w:sz="0" w:space="0" w:color="auto"/>
      </w:divBdr>
    </w:div>
    <w:div w:id="107894385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ren.beaumont@lancashir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cashire.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m.smith@lanca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5" Type="http://schemas.openxmlformats.org/officeDocument/2006/relationships/webSettings" Target="webSettings.xml"/><Relationship Id="rId15" Type="http://schemas.openxmlformats.org/officeDocument/2006/relationships/hyperlink" Target="mailto:Saulo.cwerner@lancashire.gov.uk" TargetMode="External"/><Relationship Id="rId10" Type="http://schemas.openxmlformats.org/officeDocument/2006/relationships/hyperlink" Target="mailto:AskEquality@lancashire.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qualityhumanrights.com/private-and-public-sector-guidance/public-sector-providers/public-sector-equality-duty" TargetMode="External"/><Relationship Id="rId14" Type="http://schemas.openxmlformats.org/officeDocument/2006/relationships/hyperlink" Target="mailto:Jeanette.binn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EDFFE-3496-491B-A702-C7525459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19</Pages>
  <Words>4608</Words>
  <Characters>26267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30814</CharactersWithSpaces>
  <SharedDoc>false</SharedDoc>
  <HLinks>
    <vt:vector size="42" baseType="variant">
      <vt:variant>
        <vt:i4>7340101</vt:i4>
      </vt:variant>
      <vt:variant>
        <vt:i4>78</vt:i4>
      </vt:variant>
      <vt:variant>
        <vt:i4>0</vt:i4>
      </vt:variant>
      <vt:variant>
        <vt:i4>5</vt:i4>
      </vt:variant>
      <vt:variant>
        <vt:lpwstr>mailto:Pam.smith@lancashire.gov.uk</vt:lpwstr>
      </vt:variant>
      <vt:variant>
        <vt:lpwstr/>
      </vt:variant>
      <vt:variant>
        <vt:i4>7077968</vt:i4>
      </vt:variant>
      <vt:variant>
        <vt:i4>75</vt:i4>
      </vt:variant>
      <vt:variant>
        <vt:i4>0</vt:i4>
      </vt:variant>
      <vt:variant>
        <vt:i4>5</vt:i4>
      </vt:variant>
      <vt:variant>
        <vt:lpwstr>mailto:Saulo.cwerner@lancashire.gov.uk</vt:lpwstr>
      </vt:variant>
      <vt:variant>
        <vt:lpwstr/>
      </vt:variant>
      <vt:variant>
        <vt:i4>524345</vt:i4>
      </vt:variant>
      <vt:variant>
        <vt:i4>72</vt:i4>
      </vt:variant>
      <vt:variant>
        <vt:i4>0</vt:i4>
      </vt:variant>
      <vt:variant>
        <vt:i4>5</vt:i4>
      </vt:variant>
      <vt:variant>
        <vt:lpwstr>mailto:Jeanette.binns@lancashire.gov.uk</vt:lpwstr>
      </vt:variant>
      <vt:variant>
        <vt:lpwstr/>
      </vt:variant>
      <vt:variant>
        <vt:i4>4980861</vt:i4>
      </vt:variant>
      <vt:variant>
        <vt:i4>69</vt:i4>
      </vt:variant>
      <vt:variant>
        <vt:i4>0</vt:i4>
      </vt:variant>
      <vt:variant>
        <vt:i4>5</vt:i4>
      </vt:variant>
      <vt:variant>
        <vt:lpwstr>mailto:Karen.beaumont@lancashire.gov.uk</vt:lpwstr>
      </vt:variant>
      <vt:variant>
        <vt:lpwstr/>
      </vt:variant>
      <vt:variant>
        <vt:i4>524345</vt:i4>
      </vt:variant>
      <vt:variant>
        <vt:i4>6</vt:i4>
      </vt:variant>
      <vt:variant>
        <vt:i4>0</vt:i4>
      </vt:variant>
      <vt:variant>
        <vt:i4>5</vt:i4>
      </vt:variant>
      <vt:variant>
        <vt:lpwstr>mailto:Jeanette.binns@lancashire.gov.uk</vt:lpwstr>
      </vt:variant>
      <vt:variant>
        <vt:lpwstr/>
      </vt:variant>
      <vt:variant>
        <vt:i4>1376360</vt:i4>
      </vt:variant>
      <vt:variant>
        <vt:i4>3</vt:i4>
      </vt:variant>
      <vt:variant>
        <vt:i4>0</vt:i4>
      </vt:variant>
      <vt:variant>
        <vt:i4>5</vt:i4>
      </vt:variant>
      <vt:variant>
        <vt:lpwstr>mailto:AskEquality@lancashire.gov.uk</vt:lpwstr>
      </vt:variant>
      <vt:variant>
        <vt:lpwstr/>
      </vt:variant>
      <vt:variant>
        <vt:i4>3997801</vt:i4>
      </vt:variant>
      <vt:variant>
        <vt:i4>0</vt:i4>
      </vt:variant>
      <vt:variant>
        <vt:i4>0</vt:i4>
      </vt:variant>
      <vt:variant>
        <vt:i4>5</vt:i4>
      </vt:variant>
      <vt:variant>
        <vt:lpwstr>http://www.equalityhumanrights.com/new-public-sector-equality-duty-guidance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rkinsey001</dc:creator>
  <cp:lastModifiedBy>Mather, Chris</cp:lastModifiedBy>
  <cp:revision>27</cp:revision>
  <cp:lastPrinted>2016-08-23T19:03:00Z</cp:lastPrinted>
  <dcterms:created xsi:type="dcterms:W3CDTF">2016-08-05T12:05:00Z</dcterms:created>
  <dcterms:modified xsi:type="dcterms:W3CDTF">2016-08-25T09:18:00Z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-1141211680</vt:i4>
  </property>
</Properties>
</file>